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46E0" w14:textId="22A6648B" w:rsidR="00684A55" w:rsidRPr="009F14FC" w:rsidRDefault="00684A55" w:rsidP="008370D1">
      <w:pPr>
        <w:rPr>
          <w:rFonts w:asciiTheme="majorHAnsi" w:hAnsiTheme="majorHAnsi" w:cstheme="majorHAnsi"/>
          <w:color w:val="000000" w:themeColor="text1"/>
          <w:sz w:val="24"/>
          <w:szCs w:val="24"/>
        </w:rPr>
      </w:pPr>
    </w:p>
    <w:p w14:paraId="57E27C2F" w14:textId="77777777" w:rsidR="00684A55" w:rsidRPr="009F14FC" w:rsidRDefault="00684A55" w:rsidP="00764981">
      <w:pPr>
        <w:rPr>
          <w:rFonts w:cstheme="minorHAnsi"/>
          <w:b/>
          <w:bCs/>
          <w:color w:val="002060"/>
        </w:rPr>
      </w:pPr>
    </w:p>
    <w:p w14:paraId="1E014048" w14:textId="77777777" w:rsidR="00E62584" w:rsidRPr="009F14FC" w:rsidRDefault="00E62584" w:rsidP="0082717D">
      <w:pPr>
        <w:spacing w:after="120" w:line="288" w:lineRule="auto"/>
        <w:rPr>
          <w:rFonts w:cs="Arial"/>
          <w:b/>
          <w:color w:val="323E4F" w:themeColor="text2" w:themeShade="BF"/>
          <w:sz w:val="40"/>
          <w:szCs w:val="40"/>
        </w:rPr>
      </w:pPr>
      <w:r w:rsidRPr="009F14FC">
        <w:rPr>
          <w:rFonts w:cs="Arial"/>
          <w:b/>
          <w:color w:val="323E4F" w:themeColor="text2" w:themeShade="BF"/>
          <w:sz w:val="40"/>
          <w:szCs w:val="40"/>
        </w:rPr>
        <w:t>Job Description</w:t>
      </w:r>
    </w:p>
    <w:p w14:paraId="093F1E21" w14:textId="7DDEFC10" w:rsidR="0082717D" w:rsidRPr="009F14FC" w:rsidRDefault="00B22AD0" w:rsidP="00581904">
      <w:pPr>
        <w:spacing w:after="0" w:line="288" w:lineRule="auto"/>
        <w:rPr>
          <w:rFonts w:cs="Arial"/>
          <w:b/>
          <w:color w:val="25A7A1"/>
          <w:sz w:val="24"/>
          <w:szCs w:val="24"/>
        </w:rPr>
      </w:pPr>
      <w:r w:rsidRPr="009F14FC">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91AD0"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9F14FC" w:rsidRDefault="00B22AD0" w:rsidP="00581904">
      <w:pPr>
        <w:spacing w:after="0" w:line="288" w:lineRule="auto"/>
        <w:rPr>
          <w:rFonts w:cs="Arial"/>
          <w:b/>
          <w:color w:val="25A7A1"/>
          <w:sz w:val="24"/>
          <w:szCs w:val="24"/>
        </w:rPr>
      </w:pPr>
    </w:p>
    <w:p w14:paraId="310BC1C1" w14:textId="7F260FAF" w:rsidR="00E62584" w:rsidRPr="009F14FC" w:rsidRDefault="00E62584" w:rsidP="00581904">
      <w:pPr>
        <w:spacing w:after="0" w:line="288" w:lineRule="auto"/>
        <w:rPr>
          <w:rFonts w:asciiTheme="majorHAnsi" w:hAnsiTheme="majorHAnsi" w:cstheme="majorHAnsi"/>
          <w:b/>
          <w:sz w:val="28"/>
          <w:szCs w:val="28"/>
        </w:rPr>
      </w:pPr>
      <w:r w:rsidRPr="009F14FC">
        <w:rPr>
          <w:rFonts w:asciiTheme="majorHAnsi" w:hAnsiTheme="majorHAnsi" w:cstheme="majorHAnsi"/>
          <w:b/>
          <w:color w:val="25A7A1"/>
          <w:sz w:val="28"/>
          <w:szCs w:val="28"/>
        </w:rPr>
        <w:t>Job Title:</w:t>
      </w:r>
      <w:r w:rsidR="0002548E" w:rsidRPr="009F14FC">
        <w:rPr>
          <w:rFonts w:asciiTheme="majorHAnsi" w:hAnsiTheme="majorHAnsi" w:cstheme="majorHAnsi"/>
          <w:b/>
          <w:sz w:val="28"/>
          <w:szCs w:val="28"/>
        </w:rPr>
        <w:tab/>
      </w:r>
      <w:r w:rsidR="0002548E" w:rsidRPr="009F14FC">
        <w:rPr>
          <w:rFonts w:asciiTheme="majorHAnsi" w:hAnsiTheme="majorHAnsi" w:cstheme="majorHAnsi"/>
          <w:b/>
          <w:sz w:val="28"/>
          <w:szCs w:val="28"/>
        </w:rPr>
        <w:tab/>
      </w:r>
      <w:r w:rsidR="00756D8E" w:rsidRPr="009F14FC">
        <w:rPr>
          <w:rFonts w:asciiTheme="majorHAnsi" w:hAnsiTheme="majorHAnsi" w:cstheme="majorHAnsi"/>
          <w:b/>
          <w:sz w:val="28"/>
          <w:szCs w:val="28"/>
        </w:rPr>
        <w:t xml:space="preserve">Pharmacy Technician </w:t>
      </w:r>
    </w:p>
    <w:p w14:paraId="2B14DA69" w14:textId="04C48812" w:rsidR="00E62584" w:rsidRPr="009F14FC" w:rsidRDefault="00E62584" w:rsidP="00581904">
      <w:pPr>
        <w:spacing w:after="0" w:line="288" w:lineRule="auto"/>
        <w:ind w:left="2160" w:hanging="2160"/>
        <w:rPr>
          <w:rFonts w:asciiTheme="majorHAnsi" w:hAnsiTheme="majorHAnsi" w:cstheme="majorHAnsi"/>
          <w:sz w:val="28"/>
          <w:szCs w:val="28"/>
        </w:rPr>
      </w:pPr>
      <w:r w:rsidRPr="009F14FC">
        <w:rPr>
          <w:rFonts w:asciiTheme="majorHAnsi" w:hAnsiTheme="majorHAnsi" w:cstheme="majorHAnsi"/>
          <w:b/>
          <w:color w:val="25A7A1"/>
          <w:sz w:val="28"/>
          <w:szCs w:val="28"/>
        </w:rPr>
        <w:t>Based:</w:t>
      </w:r>
      <w:r w:rsidR="0002548E" w:rsidRPr="009F14FC">
        <w:rPr>
          <w:rFonts w:asciiTheme="majorHAnsi" w:hAnsiTheme="majorHAnsi" w:cstheme="majorHAnsi"/>
          <w:b/>
          <w:sz w:val="28"/>
          <w:szCs w:val="28"/>
        </w:rPr>
        <w:t xml:space="preserve"> </w:t>
      </w:r>
      <w:r w:rsidR="0002548E" w:rsidRPr="009F14FC">
        <w:rPr>
          <w:rFonts w:asciiTheme="majorHAnsi" w:hAnsiTheme="majorHAnsi" w:cstheme="majorHAnsi"/>
          <w:b/>
          <w:sz w:val="28"/>
          <w:szCs w:val="28"/>
        </w:rPr>
        <w:tab/>
      </w:r>
      <w:r w:rsidR="00111185">
        <w:rPr>
          <w:rFonts w:asciiTheme="majorHAnsi" w:hAnsiTheme="majorHAnsi" w:cstheme="majorHAnsi"/>
          <w:b/>
          <w:sz w:val="28"/>
          <w:szCs w:val="28"/>
        </w:rPr>
        <w:t>PC24 Litherland Hub</w:t>
      </w:r>
    </w:p>
    <w:p w14:paraId="1179BAEB" w14:textId="151D763F" w:rsidR="00E62584" w:rsidRPr="009F14FC" w:rsidRDefault="00E62584" w:rsidP="00581904">
      <w:pPr>
        <w:spacing w:after="0" w:line="288" w:lineRule="auto"/>
        <w:rPr>
          <w:rFonts w:asciiTheme="majorHAnsi" w:hAnsiTheme="majorHAnsi" w:cstheme="majorHAnsi"/>
          <w:b/>
          <w:bCs/>
          <w:sz w:val="24"/>
          <w:szCs w:val="24"/>
        </w:rPr>
      </w:pPr>
      <w:r w:rsidRPr="009F14FC">
        <w:rPr>
          <w:rFonts w:asciiTheme="majorHAnsi" w:hAnsiTheme="majorHAnsi" w:cstheme="majorHAnsi"/>
          <w:b/>
          <w:color w:val="25A7A1"/>
          <w:sz w:val="28"/>
          <w:szCs w:val="28"/>
        </w:rPr>
        <w:t>Hours:</w:t>
      </w:r>
      <w:r w:rsidRPr="009F14FC">
        <w:rPr>
          <w:rFonts w:asciiTheme="majorHAnsi" w:hAnsiTheme="majorHAnsi" w:cstheme="majorHAnsi"/>
          <w:color w:val="25A7A1"/>
          <w:sz w:val="28"/>
          <w:szCs w:val="28"/>
        </w:rPr>
        <w:t xml:space="preserve"> </w:t>
      </w:r>
      <w:r w:rsidR="0002548E" w:rsidRPr="009F14FC">
        <w:rPr>
          <w:rFonts w:asciiTheme="majorHAnsi" w:hAnsiTheme="majorHAnsi" w:cstheme="majorHAnsi"/>
          <w:color w:val="25A7A1"/>
          <w:sz w:val="28"/>
          <w:szCs w:val="28"/>
        </w:rPr>
        <w:tab/>
      </w:r>
      <w:r w:rsidR="0002548E" w:rsidRPr="009F14FC">
        <w:rPr>
          <w:rFonts w:asciiTheme="majorHAnsi" w:hAnsiTheme="majorHAnsi" w:cstheme="majorHAnsi"/>
          <w:color w:val="25A7A1"/>
          <w:sz w:val="28"/>
          <w:szCs w:val="28"/>
        </w:rPr>
        <w:tab/>
      </w:r>
      <w:r w:rsidR="00111185">
        <w:rPr>
          <w:rFonts w:asciiTheme="majorHAnsi" w:hAnsiTheme="majorHAnsi" w:cstheme="majorHAnsi"/>
          <w:b/>
          <w:bCs/>
          <w:sz w:val="28"/>
          <w:szCs w:val="28"/>
        </w:rPr>
        <w:t>37.5</w:t>
      </w:r>
      <w:r w:rsidRPr="009F14FC">
        <w:rPr>
          <w:rFonts w:asciiTheme="majorHAnsi" w:hAnsiTheme="majorHAnsi" w:cstheme="majorHAnsi"/>
          <w:sz w:val="28"/>
          <w:szCs w:val="28"/>
        </w:rPr>
        <w:tab/>
      </w:r>
      <w:r w:rsidRPr="009F14FC">
        <w:rPr>
          <w:rFonts w:asciiTheme="majorHAnsi" w:hAnsiTheme="majorHAnsi" w:cstheme="majorHAnsi"/>
          <w:sz w:val="28"/>
          <w:szCs w:val="28"/>
        </w:rPr>
        <w:br/>
      </w:r>
      <w:r w:rsidRPr="009F14FC">
        <w:rPr>
          <w:rFonts w:asciiTheme="majorHAnsi" w:hAnsiTheme="majorHAnsi" w:cstheme="majorHAnsi"/>
          <w:b/>
          <w:color w:val="25A7A1"/>
          <w:sz w:val="28"/>
          <w:szCs w:val="28"/>
        </w:rPr>
        <w:t>Salary:</w:t>
      </w:r>
      <w:r w:rsidRPr="009F14FC">
        <w:rPr>
          <w:rFonts w:asciiTheme="majorHAnsi" w:hAnsiTheme="majorHAnsi" w:cstheme="majorHAnsi"/>
          <w:sz w:val="28"/>
          <w:szCs w:val="28"/>
        </w:rPr>
        <w:t xml:space="preserve"> </w:t>
      </w:r>
      <w:r w:rsidR="0002548E" w:rsidRPr="009F14FC">
        <w:rPr>
          <w:rFonts w:asciiTheme="majorHAnsi" w:hAnsiTheme="majorHAnsi" w:cstheme="majorHAnsi"/>
          <w:sz w:val="28"/>
          <w:szCs w:val="28"/>
        </w:rPr>
        <w:tab/>
      </w:r>
      <w:r w:rsidR="0002548E" w:rsidRPr="009F14FC">
        <w:rPr>
          <w:rFonts w:asciiTheme="majorHAnsi" w:hAnsiTheme="majorHAnsi" w:cstheme="majorHAnsi"/>
          <w:sz w:val="28"/>
          <w:szCs w:val="28"/>
        </w:rPr>
        <w:tab/>
      </w:r>
      <w:r w:rsidR="006E39F2" w:rsidRPr="009F14FC">
        <w:rPr>
          <w:rFonts w:asciiTheme="majorHAnsi" w:hAnsiTheme="majorHAnsi" w:cstheme="majorHAnsi"/>
          <w:b/>
          <w:bCs/>
          <w:sz w:val="28"/>
          <w:szCs w:val="28"/>
        </w:rPr>
        <w:t>…</w:t>
      </w:r>
    </w:p>
    <w:p w14:paraId="06049341" w14:textId="77777777" w:rsidR="00E62584" w:rsidRPr="009F14FC" w:rsidRDefault="00E62584" w:rsidP="00E62584">
      <w:pPr>
        <w:pStyle w:val="BodyText"/>
        <w:rPr>
          <w:sz w:val="20"/>
        </w:rPr>
      </w:pPr>
    </w:p>
    <w:tbl>
      <w:tblPr>
        <w:tblStyle w:val="TableGrid"/>
        <w:tblW w:w="0" w:type="auto"/>
        <w:tblLook w:val="04A0" w:firstRow="1" w:lastRow="0" w:firstColumn="1" w:lastColumn="0" w:noHBand="0" w:noVBand="1"/>
      </w:tblPr>
      <w:tblGrid>
        <w:gridCol w:w="8931"/>
      </w:tblGrid>
      <w:tr w:rsidR="00E62584" w:rsidRPr="009F14FC" w14:paraId="0EAB7590" w14:textId="77777777" w:rsidTr="006E39F2">
        <w:tc>
          <w:tcPr>
            <w:tcW w:w="8931" w:type="dxa"/>
            <w:tcBorders>
              <w:top w:val="nil"/>
              <w:left w:val="nil"/>
              <w:bottom w:val="nil"/>
              <w:right w:val="nil"/>
            </w:tcBorders>
            <w:shd w:val="clear" w:color="auto" w:fill="25A7A1"/>
          </w:tcPr>
          <w:p w14:paraId="7891DBD5" w14:textId="77777777" w:rsidR="00E62584" w:rsidRPr="009F14FC" w:rsidRDefault="00E62584" w:rsidP="009C79D4">
            <w:pPr>
              <w:pStyle w:val="Default"/>
              <w:tabs>
                <w:tab w:val="left" w:pos="1999"/>
              </w:tabs>
              <w:spacing w:before="120" w:after="120" w:line="288" w:lineRule="auto"/>
              <w:jc w:val="center"/>
              <w:rPr>
                <w:rFonts w:asciiTheme="minorHAnsi" w:hAnsiTheme="minorHAnsi"/>
                <w:b/>
                <w:bCs/>
                <w:color w:val="FFFFFF" w:themeColor="background1"/>
                <w:lang w:val="en-GB"/>
              </w:rPr>
            </w:pPr>
            <w:r w:rsidRPr="009F14FC">
              <w:rPr>
                <w:rFonts w:asciiTheme="minorHAnsi" w:hAnsiTheme="minorHAnsi"/>
                <w:b/>
                <w:bCs/>
                <w:color w:val="FFFFFF" w:themeColor="background1"/>
                <w:lang w:val="en-GB"/>
              </w:rPr>
              <w:t>Job Summary</w:t>
            </w:r>
          </w:p>
        </w:tc>
      </w:tr>
      <w:tr w:rsidR="007E2C99" w:rsidRPr="009F14FC" w14:paraId="3F210AED" w14:textId="77777777" w:rsidTr="006E39F2">
        <w:tc>
          <w:tcPr>
            <w:tcW w:w="8931" w:type="dxa"/>
            <w:tcBorders>
              <w:top w:val="nil"/>
              <w:left w:val="nil"/>
              <w:bottom w:val="nil"/>
              <w:right w:val="nil"/>
            </w:tcBorders>
          </w:tcPr>
          <w:p w14:paraId="302D14FF" w14:textId="77777777" w:rsidR="003916B9" w:rsidRPr="009F14FC" w:rsidRDefault="003916B9" w:rsidP="002C130D">
            <w:pPr>
              <w:spacing w:after="160" w:line="259" w:lineRule="auto"/>
              <w:rPr>
                <w:lang w:val="en-GB"/>
              </w:rPr>
            </w:pPr>
          </w:p>
          <w:p w14:paraId="0AE26A6E" w14:textId="652B3382" w:rsidR="00435DE6" w:rsidRPr="002A34FB" w:rsidRDefault="00435DE6" w:rsidP="002C130D">
            <w:pPr>
              <w:spacing w:after="160" w:line="259" w:lineRule="auto"/>
              <w:rPr>
                <w:rFonts w:asciiTheme="majorHAnsi" w:hAnsiTheme="majorHAnsi" w:cstheme="majorHAnsi"/>
                <w:lang w:val="en-GB"/>
              </w:rPr>
            </w:pPr>
            <w:r w:rsidRPr="002A34FB">
              <w:rPr>
                <w:rFonts w:asciiTheme="majorHAnsi" w:hAnsiTheme="majorHAnsi" w:cstheme="majorHAnsi"/>
                <w:lang w:val="en-GB"/>
              </w:rPr>
              <w:t xml:space="preserve">The successful candidate would be supported by a highly skilled Pharmacy Team consisting of Head of Medicines </w:t>
            </w:r>
            <w:r w:rsidR="004B0F4B" w:rsidRPr="002A34FB">
              <w:rPr>
                <w:rFonts w:asciiTheme="majorHAnsi" w:hAnsiTheme="majorHAnsi" w:cstheme="majorHAnsi"/>
                <w:lang w:val="en-GB"/>
              </w:rPr>
              <w:t>M</w:t>
            </w:r>
            <w:r w:rsidRPr="002A34FB">
              <w:rPr>
                <w:rFonts w:asciiTheme="majorHAnsi" w:hAnsiTheme="majorHAnsi" w:cstheme="majorHAnsi"/>
                <w:lang w:val="en-GB"/>
              </w:rPr>
              <w:t xml:space="preserve">anagement, Deputy Head </w:t>
            </w:r>
            <w:r w:rsidR="004B0F4B" w:rsidRPr="002A34FB">
              <w:rPr>
                <w:rFonts w:asciiTheme="majorHAnsi" w:hAnsiTheme="majorHAnsi" w:cstheme="majorHAnsi"/>
                <w:lang w:val="en-GB"/>
              </w:rPr>
              <w:t>Medicines</w:t>
            </w:r>
            <w:r w:rsidRPr="002A34FB">
              <w:rPr>
                <w:rFonts w:asciiTheme="majorHAnsi" w:hAnsiTheme="majorHAnsi" w:cstheme="majorHAnsi"/>
                <w:lang w:val="en-GB"/>
              </w:rPr>
              <w:t xml:space="preserve"> Ma</w:t>
            </w:r>
            <w:r w:rsidR="004B0F4B" w:rsidRPr="002A34FB">
              <w:rPr>
                <w:rFonts w:asciiTheme="majorHAnsi" w:hAnsiTheme="majorHAnsi" w:cstheme="majorHAnsi"/>
                <w:lang w:val="en-GB"/>
              </w:rPr>
              <w:t>nagement</w:t>
            </w:r>
            <w:r w:rsidRPr="002A34FB">
              <w:rPr>
                <w:rFonts w:asciiTheme="majorHAnsi" w:hAnsiTheme="majorHAnsi" w:cstheme="majorHAnsi"/>
                <w:lang w:val="en-GB"/>
              </w:rPr>
              <w:t xml:space="preserve">, 3 x </w:t>
            </w:r>
            <w:r w:rsidR="004B0F4B" w:rsidRPr="002A34FB">
              <w:rPr>
                <w:rFonts w:asciiTheme="majorHAnsi" w:hAnsiTheme="majorHAnsi" w:cstheme="majorHAnsi"/>
                <w:lang w:val="en-GB"/>
              </w:rPr>
              <w:t xml:space="preserve">Advanced </w:t>
            </w:r>
            <w:r w:rsidRPr="002A34FB">
              <w:rPr>
                <w:rFonts w:asciiTheme="majorHAnsi" w:hAnsiTheme="majorHAnsi" w:cstheme="majorHAnsi"/>
                <w:lang w:val="en-GB"/>
              </w:rPr>
              <w:t>Clinical Pharmacists, and a</w:t>
            </w:r>
            <w:r w:rsidR="00332511" w:rsidRPr="002A34FB">
              <w:rPr>
                <w:rFonts w:asciiTheme="majorHAnsi" w:hAnsiTheme="majorHAnsi" w:cstheme="majorHAnsi"/>
                <w:lang w:val="en-GB"/>
              </w:rPr>
              <w:t>n extensive</w:t>
            </w:r>
            <w:r w:rsidRPr="002A34FB">
              <w:rPr>
                <w:rFonts w:asciiTheme="majorHAnsi" w:hAnsiTheme="majorHAnsi" w:cstheme="majorHAnsi"/>
                <w:lang w:val="en-GB"/>
              </w:rPr>
              <w:t xml:space="preserve"> </w:t>
            </w:r>
            <w:r w:rsidR="00CB4AE2" w:rsidRPr="002A34FB">
              <w:rPr>
                <w:rFonts w:asciiTheme="majorHAnsi" w:hAnsiTheme="majorHAnsi" w:cstheme="majorHAnsi"/>
                <w:lang w:val="en-GB"/>
              </w:rPr>
              <w:t xml:space="preserve">primary care </w:t>
            </w:r>
            <w:r w:rsidRPr="002A34FB">
              <w:rPr>
                <w:rFonts w:asciiTheme="majorHAnsi" w:hAnsiTheme="majorHAnsi" w:cstheme="majorHAnsi"/>
                <w:lang w:val="en-GB"/>
              </w:rPr>
              <w:t xml:space="preserve">team. Our pharmacy team provide a consistent and </w:t>
            </w:r>
            <w:r w:rsidR="00332511" w:rsidRPr="002A34FB">
              <w:rPr>
                <w:rFonts w:asciiTheme="majorHAnsi" w:hAnsiTheme="majorHAnsi" w:cstheme="majorHAnsi"/>
                <w:lang w:val="en-GB"/>
              </w:rPr>
              <w:t>high-quality</w:t>
            </w:r>
            <w:r w:rsidRPr="002A34FB">
              <w:rPr>
                <w:rFonts w:asciiTheme="majorHAnsi" w:hAnsiTheme="majorHAnsi" w:cstheme="majorHAnsi"/>
                <w:lang w:val="en-GB"/>
              </w:rPr>
              <w:t xml:space="preserve"> approach to </w:t>
            </w:r>
            <w:r w:rsidR="00332511" w:rsidRPr="002A34FB">
              <w:rPr>
                <w:rFonts w:asciiTheme="majorHAnsi" w:hAnsiTheme="majorHAnsi" w:cstheme="majorHAnsi"/>
                <w:lang w:val="en-GB"/>
              </w:rPr>
              <w:t>medicines management</w:t>
            </w:r>
            <w:r w:rsidRPr="002A34FB">
              <w:rPr>
                <w:rFonts w:asciiTheme="majorHAnsi" w:hAnsiTheme="majorHAnsi" w:cstheme="majorHAnsi"/>
                <w:lang w:val="en-GB"/>
              </w:rPr>
              <w:t xml:space="preserve"> across our </w:t>
            </w:r>
            <w:r w:rsidR="00CB4AE2" w:rsidRPr="002A34FB">
              <w:rPr>
                <w:rFonts w:asciiTheme="majorHAnsi" w:hAnsiTheme="majorHAnsi" w:cstheme="majorHAnsi"/>
                <w:lang w:val="en-GB"/>
              </w:rPr>
              <w:t>practices</w:t>
            </w:r>
            <w:r w:rsidRPr="002A34FB">
              <w:rPr>
                <w:rFonts w:asciiTheme="majorHAnsi" w:hAnsiTheme="majorHAnsi" w:cstheme="majorHAnsi"/>
                <w:lang w:val="en-GB"/>
              </w:rPr>
              <w:t xml:space="preserve"> and are essential to support the delivery of care to our patients.</w:t>
            </w:r>
          </w:p>
          <w:p w14:paraId="361FEC2B" w14:textId="2DFAD5A2" w:rsidR="009D3DDD" w:rsidRPr="002A34FB" w:rsidRDefault="003916B9" w:rsidP="002C130D">
            <w:pPr>
              <w:spacing w:after="160" w:line="259" w:lineRule="auto"/>
              <w:rPr>
                <w:rFonts w:asciiTheme="majorHAnsi" w:eastAsiaTheme="minorHAnsi" w:hAnsiTheme="majorHAnsi" w:cstheme="majorHAnsi"/>
                <w:b/>
                <w:bCs/>
                <w:color w:val="1C2B49"/>
                <w:sz w:val="28"/>
                <w:szCs w:val="28"/>
                <w:lang w:val="en-GB"/>
              </w:rPr>
            </w:pPr>
            <w:r w:rsidRPr="002A34FB">
              <w:rPr>
                <w:rFonts w:asciiTheme="majorHAnsi" w:hAnsiTheme="majorHAnsi" w:cstheme="majorHAnsi"/>
                <w:lang w:val="en-GB"/>
              </w:rPr>
              <w:t xml:space="preserve">The Pharmacy Technician plays a key role in improving the quality of patient care through effective medicines management, repeat prescribing processes, and medicines optimisation. The post holder will support the primary care team, assist with medication reviews, contribute to </w:t>
            </w:r>
            <w:r w:rsidR="007E2668" w:rsidRPr="002A34FB">
              <w:rPr>
                <w:rFonts w:asciiTheme="majorHAnsi" w:hAnsiTheme="majorHAnsi" w:cstheme="majorHAnsi"/>
                <w:lang w:val="en-GB"/>
              </w:rPr>
              <w:t xml:space="preserve">safe and </w:t>
            </w:r>
            <w:r w:rsidRPr="002A34FB">
              <w:rPr>
                <w:rFonts w:asciiTheme="majorHAnsi" w:hAnsiTheme="majorHAnsi" w:cstheme="majorHAnsi"/>
                <w:lang w:val="en-GB"/>
              </w:rPr>
              <w:t>cost-effective prescribing while ensuring adherence to best practices.</w:t>
            </w:r>
          </w:p>
          <w:p w14:paraId="75B5162F" w14:textId="535D53D5" w:rsidR="00E62584" w:rsidRPr="009F14FC" w:rsidRDefault="00E62584" w:rsidP="0001123B">
            <w:pPr>
              <w:rPr>
                <w:rFonts w:asciiTheme="majorHAnsi" w:hAnsiTheme="majorHAnsi" w:cstheme="majorHAnsi"/>
                <w:color w:val="1C2B49"/>
                <w:lang w:val="en-GB"/>
              </w:rPr>
            </w:pPr>
          </w:p>
        </w:tc>
      </w:tr>
      <w:tr w:rsidR="00E62584" w:rsidRPr="009F14FC" w14:paraId="13A73A17" w14:textId="77777777" w:rsidTr="006E39F2">
        <w:tc>
          <w:tcPr>
            <w:tcW w:w="8931" w:type="dxa"/>
            <w:tcBorders>
              <w:top w:val="nil"/>
              <w:left w:val="nil"/>
              <w:bottom w:val="nil"/>
              <w:right w:val="nil"/>
            </w:tcBorders>
            <w:shd w:val="clear" w:color="auto" w:fill="25A7A1"/>
          </w:tcPr>
          <w:p w14:paraId="71ACF7B1" w14:textId="1158E916" w:rsidR="00E62584" w:rsidRPr="009F14FC" w:rsidRDefault="00E62584" w:rsidP="009C79D4">
            <w:pPr>
              <w:pStyle w:val="Default"/>
              <w:spacing w:before="120" w:after="120" w:line="288" w:lineRule="auto"/>
              <w:jc w:val="center"/>
              <w:rPr>
                <w:rFonts w:asciiTheme="minorHAnsi" w:hAnsiTheme="minorHAnsi"/>
                <w:b/>
                <w:color w:val="FFFFFF" w:themeColor="background1"/>
                <w:lang w:val="en-GB"/>
              </w:rPr>
            </w:pPr>
            <w:r w:rsidRPr="009F14FC">
              <w:rPr>
                <w:rFonts w:asciiTheme="minorHAnsi" w:hAnsiTheme="minorHAnsi"/>
                <w:b/>
                <w:bCs/>
                <w:color w:val="FFFFFF" w:themeColor="background1"/>
                <w:lang w:val="en-GB"/>
              </w:rPr>
              <w:t>Key Responsibilities</w:t>
            </w:r>
          </w:p>
        </w:tc>
      </w:tr>
    </w:tbl>
    <w:p w14:paraId="3DC6E7B0" w14:textId="77777777" w:rsidR="0061218B" w:rsidRPr="009F14FC" w:rsidRDefault="0061218B" w:rsidP="0061218B">
      <w:pPr>
        <w:jc w:val="both"/>
        <w:rPr>
          <w:rFonts w:asciiTheme="majorHAnsi" w:hAnsiTheme="majorHAnsi"/>
          <w:b/>
          <w:color w:val="1C2B49"/>
        </w:rPr>
      </w:pPr>
    </w:p>
    <w:p w14:paraId="078C7216" w14:textId="623425A7" w:rsidR="00E64E97" w:rsidRPr="00E64E97" w:rsidRDefault="00CE639F" w:rsidP="00D167F4">
      <w:pPr>
        <w:ind w:firstLine="360"/>
        <w:rPr>
          <w:rFonts w:cstheme="minorHAnsi"/>
          <w:b/>
          <w:bCs/>
          <w:color w:val="38AFA5"/>
          <w:sz w:val="28"/>
          <w:szCs w:val="28"/>
        </w:rPr>
      </w:pPr>
      <w:bookmarkStart w:id="0" w:name="_Hlk181696263"/>
      <w:r>
        <w:rPr>
          <w:rFonts w:cstheme="minorHAnsi"/>
          <w:b/>
          <w:bCs/>
          <w:color w:val="38AFA5"/>
          <w:sz w:val="28"/>
          <w:szCs w:val="28"/>
        </w:rPr>
        <w:t>Medicines</w:t>
      </w:r>
      <w:r w:rsidR="00151CE7">
        <w:rPr>
          <w:rFonts w:cstheme="minorHAnsi"/>
          <w:b/>
          <w:bCs/>
          <w:color w:val="38AFA5"/>
          <w:sz w:val="28"/>
          <w:szCs w:val="28"/>
        </w:rPr>
        <w:t xml:space="preserve"> Management </w:t>
      </w:r>
      <w:r>
        <w:rPr>
          <w:rFonts w:cstheme="minorHAnsi"/>
          <w:b/>
          <w:bCs/>
          <w:color w:val="38AFA5"/>
          <w:sz w:val="28"/>
          <w:szCs w:val="28"/>
        </w:rPr>
        <w:t xml:space="preserve"> </w:t>
      </w:r>
    </w:p>
    <w:p w14:paraId="4BC454F2"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bookmarkStart w:id="1" w:name="_Hlk191997187"/>
      <w:r w:rsidRPr="00E64E97">
        <w:rPr>
          <w:rFonts w:asciiTheme="majorHAnsi" w:eastAsiaTheme="minorEastAsia" w:hAnsiTheme="majorHAnsi" w:cstheme="majorHAnsi"/>
          <w:color w:val="1C2B49"/>
          <w:sz w:val="24"/>
          <w:szCs w:val="24"/>
        </w:rPr>
        <w:t>Support safe, cost-effective, and high-quality prescribing in line with national and local guidelines.</w:t>
      </w:r>
    </w:p>
    <w:p w14:paraId="45FBB4A3" w14:textId="198651A3" w:rsidR="00E64E97" w:rsidRPr="00E64E97" w:rsidRDefault="00CE639F" w:rsidP="00E64E97">
      <w:pPr>
        <w:pStyle w:val="ListParagraph"/>
        <w:numPr>
          <w:ilvl w:val="0"/>
          <w:numId w:val="21"/>
        </w:numPr>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Assist in managing</w:t>
      </w:r>
      <w:r w:rsidR="00E64E97" w:rsidRPr="00E64E97">
        <w:rPr>
          <w:rFonts w:asciiTheme="majorHAnsi" w:eastAsiaTheme="minorEastAsia" w:hAnsiTheme="majorHAnsi" w:cstheme="majorHAnsi"/>
          <w:color w:val="1C2B49"/>
          <w:sz w:val="24"/>
          <w:szCs w:val="24"/>
        </w:rPr>
        <w:t xml:space="preserve"> repeat prescribing </w:t>
      </w:r>
      <w:r w:rsidR="00C96E3F" w:rsidRPr="00E64E97">
        <w:rPr>
          <w:rFonts w:asciiTheme="majorHAnsi" w:eastAsiaTheme="minorEastAsia" w:hAnsiTheme="majorHAnsi" w:cstheme="majorHAnsi"/>
          <w:color w:val="1C2B49"/>
          <w:sz w:val="24"/>
          <w:szCs w:val="24"/>
        </w:rPr>
        <w:t>systems and</w:t>
      </w:r>
      <w:r w:rsidR="00E64E97" w:rsidRPr="00E64E97">
        <w:rPr>
          <w:rFonts w:asciiTheme="majorHAnsi" w:eastAsiaTheme="minorEastAsia" w:hAnsiTheme="majorHAnsi" w:cstheme="majorHAnsi"/>
          <w:color w:val="1C2B49"/>
          <w:sz w:val="24"/>
          <w:szCs w:val="24"/>
        </w:rPr>
        <w:t xml:space="preserve"> reduce medication waste.</w:t>
      </w:r>
    </w:p>
    <w:p w14:paraId="6C8E8650" w14:textId="4C396AC4" w:rsidR="00755670"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 xml:space="preserve">Support high-risk medication monitoring </w:t>
      </w:r>
    </w:p>
    <w:p w14:paraId="644D9A31" w14:textId="161B5236" w:rsidR="00E64E97" w:rsidRPr="00E64E97" w:rsidRDefault="00755670" w:rsidP="00E64E97">
      <w:pPr>
        <w:pStyle w:val="ListParagraph"/>
        <w:numPr>
          <w:ilvl w:val="0"/>
          <w:numId w:val="21"/>
        </w:numPr>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A</w:t>
      </w:r>
      <w:r w:rsidR="00E64E97" w:rsidRPr="00E64E97">
        <w:rPr>
          <w:rFonts w:asciiTheme="majorHAnsi" w:eastAsiaTheme="minorEastAsia" w:hAnsiTheme="majorHAnsi" w:cstheme="majorHAnsi"/>
          <w:color w:val="1C2B49"/>
          <w:sz w:val="24"/>
          <w:szCs w:val="24"/>
        </w:rPr>
        <w:t>ssist in medication reviews.</w:t>
      </w:r>
    </w:p>
    <w:p w14:paraId="102146DC"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Reconcile medications post-hospital discharge and during care transitions.</w:t>
      </w:r>
    </w:p>
    <w:p w14:paraId="67A81F77" w14:textId="68392489"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Address medication queries from patients and healthcare professionals</w:t>
      </w:r>
      <w:r w:rsidR="00755670">
        <w:rPr>
          <w:rFonts w:asciiTheme="majorHAnsi" w:eastAsiaTheme="minorEastAsia" w:hAnsiTheme="majorHAnsi" w:cstheme="majorHAnsi"/>
          <w:color w:val="1C2B49"/>
          <w:sz w:val="24"/>
          <w:szCs w:val="24"/>
        </w:rPr>
        <w:t xml:space="preserve"> in line with competency</w:t>
      </w:r>
      <w:r w:rsidRPr="00E64E97">
        <w:rPr>
          <w:rFonts w:asciiTheme="majorHAnsi" w:eastAsiaTheme="minorEastAsia" w:hAnsiTheme="majorHAnsi" w:cstheme="majorHAnsi"/>
          <w:color w:val="1C2B49"/>
          <w:sz w:val="24"/>
          <w:szCs w:val="24"/>
        </w:rPr>
        <w:t>.</w:t>
      </w:r>
    </w:p>
    <w:p w14:paraId="37CC0541" w14:textId="7DF8FDC3" w:rsidR="00E64E97" w:rsidRPr="00CA64E2" w:rsidRDefault="00CA64E2" w:rsidP="00D167F4">
      <w:pPr>
        <w:ind w:firstLine="360"/>
        <w:rPr>
          <w:rFonts w:asciiTheme="majorHAnsi" w:eastAsiaTheme="minorEastAsia" w:hAnsiTheme="majorHAnsi" w:cstheme="majorHAnsi"/>
          <w:color w:val="1C2B49"/>
          <w:sz w:val="24"/>
          <w:szCs w:val="24"/>
        </w:rPr>
      </w:pPr>
      <w:r>
        <w:rPr>
          <w:rFonts w:cstheme="minorHAnsi"/>
          <w:b/>
          <w:bCs/>
          <w:color w:val="38AFA5"/>
          <w:sz w:val="28"/>
          <w:szCs w:val="28"/>
        </w:rPr>
        <w:t>Patient Centred Care and Support</w:t>
      </w:r>
    </w:p>
    <w:p w14:paraId="28F24D1B"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lastRenderedPageBreak/>
        <w:t>Work directly with patients to improve medication adherence.</w:t>
      </w:r>
    </w:p>
    <w:p w14:paraId="7284CB03"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Provide guidance on medication safety and best practices.</w:t>
      </w:r>
    </w:p>
    <w:p w14:paraId="6B6D39DC"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Support care home residents and vulnerable patient groups with medication-related concerns.</w:t>
      </w:r>
    </w:p>
    <w:p w14:paraId="58518BDB" w14:textId="5B8B49F0" w:rsidR="00E64E97" w:rsidRPr="00522E7F" w:rsidRDefault="00522E7F" w:rsidP="00522E7F">
      <w:pPr>
        <w:ind w:left="360"/>
        <w:rPr>
          <w:rFonts w:asciiTheme="majorHAnsi" w:eastAsiaTheme="minorEastAsia" w:hAnsiTheme="majorHAnsi" w:cstheme="majorHAnsi"/>
          <w:color w:val="1C2B49"/>
          <w:sz w:val="24"/>
          <w:szCs w:val="24"/>
        </w:rPr>
      </w:pPr>
      <w:r w:rsidRPr="00522E7F">
        <w:rPr>
          <w:rFonts w:cstheme="minorHAnsi"/>
          <w:b/>
          <w:bCs/>
          <w:color w:val="38AFA5"/>
          <w:sz w:val="28"/>
          <w:szCs w:val="28"/>
        </w:rPr>
        <w:t xml:space="preserve">Audit, Training and Quality Improvement </w:t>
      </w:r>
    </w:p>
    <w:p w14:paraId="4B6F2FCB"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Conduct and contribute to clinical audits and prescribing reviews.</w:t>
      </w:r>
    </w:p>
    <w:p w14:paraId="0389536B" w14:textId="2DA873E1"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Train and support administrative staff.</w:t>
      </w:r>
    </w:p>
    <w:p w14:paraId="4651ED16"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Assist in implementing medicines optimisation initiatives to enhance financial sustainability.</w:t>
      </w:r>
    </w:p>
    <w:p w14:paraId="39E3D94F" w14:textId="77777777" w:rsidR="00716569" w:rsidRDefault="00E64E97" w:rsidP="00716569">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Maintain up-to-date knowledge on medicines legislation and NICE guidelines</w:t>
      </w:r>
    </w:p>
    <w:p w14:paraId="30FAF6A6" w14:textId="377AA12C" w:rsidR="008B3A70" w:rsidRPr="00E15BA0" w:rsidRDefault="00716569" w:rsidP="00716569">
      <w:pPr>
        <w:pStyle w:val="ListParagraph"/>
        <w:numPr>
          <w:ilvl w:val="0"/>
          <w:numId w:val="21"/>
        </w:numPr>
        <w:rPr>
          <w:rFonts w:asciiTheme="majorHAnsi" w:eastAsiaTheme="minorEastAsia" w:hAnsiTheme="majorHAnsi" w:cstheme="majorHAnsi"/>
          <w:color w:val="1C2B49"/>
          <w:sz w:val="24"/>
          <w:szCs w:val="24"/>
        </w:rPr>
      </w:pPr>
      <w:r w:rsidRPr="00716569">
        <w:rPr>
          <w:rFonts w:asciiTheme="majorHAnsi" w:hAnsiTheme="majorHAnsi" w:cstheme="majorHAnsi"/>
          <w:sz w:val="24"/>
          <w:szCs w:val="24"/>
        </w:rPr>
        <w:t xml:space="preserve">To report any incidents and near misses identified, through the appropriate channels following </w:t>
      </w:r>
      <w:r w:rsidR="00F4508A">
        <w:rPr>
          <w:rFonts w:asciiTheme="majorHAnsi" w:hAnsiTheme="majorHAnsi" w:cstheme="majorHAnsi"/>
          <w:sz w:val="24"/>
          <w:szCs w:val="24"/>
        </w:rPr>
        <w:t>PC24 policies and procedures</w:t>
      </w:r>
      <w:r w:rsidRPr="00716569">
        <w:rPr>
          <w:rFonts w:asciiTheme="majorHAnsi" w:hAnsiTheme="majorHAnsi" w:cstheme="majorHAnsi"/>
          <w:sz w:val="24"/>
          <w:szCs w:val="24"/>
        </w:rPr>
        <w:t>.</w:t>
      </w:r>
    </w:p>
    <w:p w14:paraId="13C9C923" w14:textId="50F688E5" w:rsidR="00E15BA0" w:rsidRDefault="00E15BA0" w:rsidP="00E15BA0">
      <w:pPr>
        <w:pStyle w:val="ListParagraph"/>
        <w:numPr>
          <w:ilvl w:val="0"/>
          <w:numId w:val="21"/>
        </w:numPr>
        <w:rPr>
          <w:rFonts w:asciiTheme="majorHAnsi" w:eastAsiaTheme="minorEastAsia" w:hAnsiTheme="majorHAnsi" w:cstheme="majorHAnsi"/>
          <w:color w:val="1C2B49"/>
          <w:sz w:val="24"/>
          <w:szCs w:val="24"/>
        </w:rPr>
      </w:pPr>
      <w:r w:rsidRPr="00E15BA0">
        <w:rPr>
          <w:rFonts w:asciiTheme="majorHAnsi" w:eastAsiaTheme="minorEastAsia" w:hAnsiTheme="majorHAnsi" w:cstheme="majorHAnsi"/>
          <w:color w:val="1C2B49"/>
          <w:sz w:val="24"/>
          <w:szCs w:val="24"/>
        </w:rPr>
        <w:t>Support Quality and Outcomes Framework (QOF), LQC, GP spec and antibiotic stewardship.</w:t>
      </w:r>
    </w:p>
    <w:p w14:paraId="3E2B2BD1" w14:textId="24224093" w:rsidR="00ED6E24" w:rsidRDefault="00ED6E24" w:rsidP="00E15BA0">
      <w:pPr>
        <w:pStyle w:val="ListParagraph"/>
        <w:numPr>
          <w:ilvl w:val="0"/>
          <w:numId w:val="21"/>
        </w:numPr>
        <w:rPr>
          <w:rFonts w:asciiTheme="majorHAnsi" w:eastAsiaTheme="minorEastAsia" w:hAnsiTheme="majorHAnsi" w:cstheme="majorHAnsi"/>
          <w:color w:val="1C2B49"/>
          <w:sz w:val="24"/>
          <w:szCs w:val="24"/>
        </w:rPr>
      </w:pPr>
      <w:r w:rsidRPr="00ED6E24">
        <w:rPr>
          <w:rFonts w:asciiTheme="majorHAnsi" w:eastAsiaTheme="minorEastAsia" w:hAnsiTheme="majorHAnsi" w:cstheme="majorHAnsi"/>
          <w:color w:val="1C2B49"/>
          <w:sz w:val="24"/>
          <w:szCs w:val="24"/>
        </w:rPr>
        <w:t>Support the implementation of national prescribing policies and guidance</w:t>
      </w:r>
    </w:p>
    <w:p w14:paraId="7E9D4579" w14:textId="37539D6A" w:rsidR="00E15BA0" w:rsidRPr="00C96E3F" w:rsidRDefault="00597CB3" w:rsidP="00C96E3F">
      <w:pPr>
        <w:pStyle w:val="ListParagraph"/>
        <w:numPr>
          <w:ilvl w:val="0"/>
          <w:numId w:val="21"/>
        </w:numPr>
        <w:rPr>
          <w:rFonts w:asciiTheme="majorHAnsi" w:eastAsiaTheme="minorEastAsia" w:hAnsiTheme="majorHAnsi" w:cstheme="majorHAnsi"/>
          <w:color w:val="1C2B49"/>
          <w:sz w:val="24"/>
          <w:szCs w:val="24"/>
        </w:rPr>
      </w:pPr>
      <w:r w:rsidRPr="00597CB3">
        <w:rPr>
          <w:rFonts w:asciiTheme="majorHAnsi" w:eastAsiaTheme="minorEastAsia" w:hAnsiTheme="majorHAnsi" w:cstheme="majorHAnsi"/>
          <w:color w:val="1C2B49"/>
          <w:sz w:val="24"/>
          <w:szCs w:val="24"/>
        </w:rPr>
        <w:t xml:space="preserve">Attend a formal appraisal at least every 12 months and undertake regular clinical supervision. </w:t>
      </w:r>
    </w:p>
    <w:p w14:paraId="5D21888A" w14:textId="4E1653C3" w:rsidR="00E64E97" w:rsidRPr="008B3A70" w:rsidRDefault="008B3A70" w:rsidP="008B3A70">
      <w:pPr>
        <w:ind w:firstLine="360"/>
        <w:rPr>
          <w:rFonts w:asciiTheme="majorHAnsi" w:eastAsiaTheme="minorEastAsia" w:hAnsiTheme="majorHAnsi" w:cstheme="majorHAnsi"/>
          <w:color w:val="1C2B49"/>
          <w:sz w:val="24"/>
          <w:szCs w:val="24"/>
        </w:rPr>
      </w:pPr>
      <w:r w:rsidRPr="008B3A70">
        <w:rPr>
          <w:rFonts w:cstheme="minorHAnsi"/>
          <w:b/>
          <w:bCs/>
          <w:color w:val="38AFA5"/>
          <w:sz w:val="28"/>
          <w:szCs w:val="28"/>
        </w:rPr>
        <w:t>Collaboration and Communication</w:t>
      </w:r>
    </w:p>
    <w:p w14:paraId="6A7FEEB2" w14:textId="322D9374"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Work across multiple GP practices, liaising with pharmacists, GPs, practice staff, and external healthcare professionals</w:t>
      </w:r>
      <w:r w:rsidR="0095091A">
        <w:rPr>
          <w:rFonts w:asciiTheme="majorHAnsi" w:eastAsiaTheme="minorEastAsia" w:hAnsiTheme="majorHAnsi" w:cstheme="majorHAnsi"/>
          <w:color w:val="1C2B49"/>
          <w:sz w:val="24"/>
          <w:szCs w:val="24"/>
        </w:rPr>
        <w:t xml:space="preserve"> e.g. community pharmacy</w:t>
      </w:r>
      <w:r w:rsidRPr="00E64E97">
        <w:rPr>
          <w:rFonts w:asciiTheme="majorHAnsi" w:eastAsiaTheme="minorEastAsia" w:hAnsiTheme="majorHAnsi" w:cstheme="majorHAnsi"/>
          <w:color w:val="1C2B49"/>
          <w:sz w:val="24"/>
          <w:szCs w:val="24"/>
        </w:rPr>
        <w:t>.</w:t>
      </w:r>
    </w:p>
    <w:p w14:paraId="48F51754" w14:textId="77777777" w:rsidR="00E64E97" w:rsidRPr="00E64E97" w:rsidRDefault="00E64E97" w:rsidP="00E64E97">
      <w:pPr>
        <w:pStyle w:val="ListParagraph"/>
        <w:numPr>
          <w:ilvl w:val="0"/>
          <w:numId w:val="21"/>
        </w:numPr>
        <w:rPr>
          <w:rFonts w:asciiTheme="majorHAnsi" w:eastAsiaTheme="minorEastAsia" w:hAnsiTheme="majorHAnsi" w:cstheme="majorHAnsi"/>
          <w:color w:val="1C2B49"/>
          <w:sz w:val="24"/>
          <w:szCs w:val="24"/>
        </w:rPr>
      </w:pPr>
      <w:r w:rsidRPr="00E64E97">
        <w:rPr>
          <w:rFonts w:asciiTheme="majorHAnsi" w:eastAsiaTheme="minorEastAsia" w:hAnsiTheme="majorHAnsi" w:cstheme="majorHAnsi"/>
          <w:color w:val="1C2B49"/>
          <w:sz w:val="24"/>
          <w:szCs w:val="24"/>
        </w:rPr>
        <w:t>Facilitate medication reviews and implement cost-saving initiatives.</w:t>
      </w:r>
    </w:p>
    <w:bookmarkEnd w:id="0"/>
    <w:bookmarkEnd w:id="1"/>
    <w:p w14:paraId="079D67E9" w14:textId="77777777" w:rsidR="002C130D" w:rsidRPr="00737140" w:rsidRDefault="002C130D" w:rsidP="00737140">
      <w:pPr>
        <w:pStyle w:val="ListParagraph"/>
        <w:rPr>
          <w:rFonts w:asciiTheme="majorHAnsi" w:eastAsiaTheme="minorEastAsia" w:hAnsiTheme="majorHAnsi" w:cstheme="majorHAnsi"/>
          <w:color w:val="1C2B49"/>
          <w:sz w:val="24"/>
          <w:szCs w:val="24"/>
        </w:rPr>
      </w:pPr>
    </w:p>
    <w:p w14:paraId="32FFAA30" w14:textId="51F73C22" w:rsidR="006A5130" w:rsidRPr="009F14FC" w:rsidRDefault="006A5130" w:rsidP="006A5130">
      <w:pPr>
        <w:rPr>
          <w:rFonts w:cstheme="minorHAnsi"/>
          <w:b/>
          <w:bCs/>
          <w:color w:val="38AFA5"/>
          <w:sz w:val="28"/>
          <w:szCs w:val="28"/>
        </w:rPr>
      </w:pPr>
      <w:r w:rsidRPr="009F14FC">
        <w:rPr>
          <w:rFonts w:cstheme="minorHAnsi"/>
          <w:b/>
          <w:bCs/>
          <w:color w:val="38AFA5"/>
          <w:sz w:val="28"/>
          <w:szCs w:val="28"/>
        </w:rPr>
        <w:t xml:space="preserve">Any </w:t>
      </w:r>
      <w:r w:rsidR="008E2871" w:rsidRPr="009F14FC">
        <w:rPr>
          <w:rFonts w:cstheme="minorHAnsi"/>
          <w:b/>
          <w:bCs/>
          <w:color w:val="38AFA5"/>
          <w:sz w:val="28"/>
          <w:szCs w:val="28"/>
        </w:rPr>
        <w:t>other specific requirements</w:t>
      </w:r>
    </w:p>
    <w:p w14:paraId="446D68A0" w14:textId="77777777" w:rsidR="006F2DAE" w:rsidRPr="009F14FC" w:rsidRDefault="006F2DAE" w:rsidP="002C130D">
      <w:pPr>
        <w:pStyle w:val="ListParagraph"/>
        <w:rPr>
          <w:rFonts w:asciiTheme="majorHAnsi" w:eastAsiaTheme="minorEastAsia" w:hAnsiTheme="majorHAnsi" w:cstheme="majorHAnsi"/>
          <w:color w:val="1C2B49"/>
          <w:sz w:val="24"/>
          <w:szCs w:val="24"/>
        </w:rPr>
      </w:pPr>
    </w:p>
    <w:p w14:paraId="3EF75F91" w14:textId="0D340606" w:rsidR="006A5130" w:rsidRPr="009F14FC" w:rsidRDefault="0002548E" w:rsidP="004F1EE6">
      <w:pPr>
        <w:tabs>
          <w:tab w:val="left" w:pos="1615"/>
        </w:tabs>
        <w:rPr>
          <w:rFonts w:cs="Arial"/>
          <w:b/>
          <w:color w:val="323E4F" w:themeColor="text2" w:themeShade="BF"/>
          <w:sz w:val="28"/>
          <w:szCs w:val="28"/>
        </w:rPr>
      </w:pPr>
      <w:r w:rsidRPr="009F14FC">
        <w:rPr>
          <w:rFonts w:cs="Arial"/>
          <w:b/>
          <w:color w:val="323E4F" w:themeColor="text2" w:themeShade="BF"/>
          <w:sz w:val="28"/>
          <w:szCs w:val="28"/>
        </w:rPr>
        <w:t>P</w:t>
      </w:r>
      <w:r w:rsidR="00EB36B6" w:rsidRPr="009F14FC">
        <w:rPr>
          <w:rFonts w:cs="Arial"/>
          <w:b/>
          <w:color w:val="323E4F" w:themeColor="text2" w:themeShade="BF"/>
          <w:sz w:val="28"/>
          <w:szCs w:val="28"/>
        </w:rPr>
        <w:t>ersonal specification</w:t>
      </w:r>
      <w:r w:rsidR="006F2DAE" w:rsidRPr="009F14FC">
        <w:rPr>
          <w:rFonts w:cs="Arial"/>
          <w:b/>
          <w:color w:val="323E4F" w:themeColor="text2" w:themeShade="BF"/>
          <w:sz w:val="28"/>
          <w:szCs w:val="28"/>
        </w:rPr>
        <w:t xml:space="preserve"> </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6A5130" w:rsidRPr="009F14FC" w14:paraId="490538B3" w14:textId="77777777" w:rsidTr="00225BAC">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3A59F900" w14:textId="77777777" w:rsidR="006A5130" w:rsidRPr="009F14FC" w:rsidRDefault="006A5130" w:rsidP="00225BAC">
            <w:pPr>
              <w:spacing w:after="40" w:line="288" w:lineRule="auto"/>
              <w:jc w:val="center"/>
              <w:rPr>
                <w:rFonts w:eastAsia="Times New Roman" w:cs="Arial"/>
                <w:sz w:val="24"/>
                <w:szCs w:val="24"/>
                <w:lang w:val="en-GB"/>
              </w:rPr>
            </w:pPr>
            <w:r w:rsidRPr="009F14FC">
              <w:rPr>
                <w:rFonts w:eastAsia="Times New Roman" w:cs="Arial"/>
                <w:sz w:val="24"/>
                <w:szCs w:val="24"/>
                <w:lang w:val="en-GB"/>
              </w:rPr>
              <w:t>Education And Training</w:t>
            </w:r>
          </w:p>
        </w:tc>
        <w:tc>
          <w:tcPr>
            <w:tcW w:w="1094" w:type="dxa"/>
            <w:shd w:val="clear" w:color="auto" w:fill="25A7A1"/>
          </w:tcPr>
          <w:p w14:paraId="28B24121" w14:textId="77777777" w:rsidR="006A5130" w:rsidRPr="009F14FC" w:rsidRDefault="006A5130" w:rsidP="00225BAC">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9F14FC">
              <w:rPr>
                <w:rFonts w:eastAsia="Times New Roman" w:cs="Arial"/>
                <w:sz w:val="24"/>
                <w:szCs w:val="24"/>
                <w:lang w:val="en-GB"/>
              </w:rPr>
              <w:t>Essential</w:t>
            </w:r>
          </w:p>
        </w:tc>
        <w:tc>
          <w:tcPr>
            <w:tcW w:w="1156" w:type="dxa"/>
            <w:shd w:val="clear" w:color="auto" w:fill="25A7A1"/>
          </w:tcPr>
          <w:p w14:paraId="59795771" w14:textId="77777777" w:rsidR="006A5130" w:rsidRPr="009F14FC" w:rsidRDefault="006A5130" w:rsidP="00225BAC">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9F14FC">
              <w:rPr>
                <w:rFonts w:eastAsia="Times New Roman" w:cs="Arial"/>
                <w:sz w:val="24"/>
                <w:szCs w:val="24"/>
                <w:lang w:val="en-GB"/>
              </w:rPr>
              <w:t>Desirable</w:t>
            </w:r>
          </w:p>
        </w:tc>
        <w:tc>
          <w:tcPr>
            <w:tcW w:w="1394" w:type="dxa"/>
            <w:shd w:val="clear" w:color="auto" w:fill="25A7A1"/>
          </w:tcPr>
          <w:p w14:paraId="1F1C7CB2" w14:textId="77777777" w:rsidR="006A5130" w:rsidRPr="009F14FC" w:rsidRDefault="006A5130" w:rsidP="00225BAC">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lang w:val="en-GB"/>
              </w:rPr>
            </w:pPr>
            <w:r w:rsidRPr="009F14FC">
              <w:rPr>
                <w:rFonts w:eastAsia="Times New Roman" w:cs="Arial"/>
                <w:sz w:val="24"/>
                <w:szCs w:val="24"/>
                <w:lang w:val="en-GB"/>
              </w:rPr>
              <w:t xml:space="preserve">Assessment </w:t>
            </w:r>
          </w:p>
          <w:p w14:paraId="22E868B2" w14:textId="77777777" w:rsidR="006A5130" w:rsidRPr="009F14FC" w:rsidRDefault="006A5130" w:rsidP="00225BAC">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4"/>
                <w:lang w:val="en-GB"/>
              </w:rPr>
            </w:pPr>
            <w:r w:rsidRPr="009F14FC">
              <w:rPr>
                <w:rFonts w:eastAsia="Times New Roman" w:cs="Arial"/>
                <w:sz w:val="24"/>
                <w:szCs w:val="24"/>
                <w:lang w:val="en-GB"/>
              </w:rPr>
              <w:t xml:space="preserve">Method </w:t>
            </w:r>
          </w:p>
        </w:tc>
      </w:tr>
      <w:tr w:rsidR="006A5130" w:rsidRPr="009F14FC" w14:paraId="2D5C50A8" w14:textId="77777777" w:rsidTr="00225BAC">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85D022B" w14:textId="649274B3" w:rsidR="006A5130" w:rsidRPr="009F14FC" w:rsidRDefault="00014CCD" w:rsidP="0021200B">
            <w:pPr>
              <w:spacing w:after="160" w:line="259" w:lineRule="auto"/>
              <w:rPr>
                <w:rFonts w:asciiTheme="majorHAnsi" w:eastAsiaTheme="minorEastAsia" w:hAnsiTheme="majorHAnsi" w:cstheme="majorHAnsi"/>
                <w:b w:val="0"/>
                <w:bCs w:val="0"/>
                <w:color w:val="1C2B49"/>
                <w:sz w:val="24"/>
                <w:szCs w:val="24"/>
                <w:lang w:val="en-GB"/>
              </w:rPr>
            </w:pPr>
            <w:r w:rsidRPr="00014CCD">
              <w:rPr>
                <w:rFonts w:asciiTheme="majorHAnsi" w:eastAsiaTheme="minorEastAsia" w:hAnsiTheme="majorHAnsi" w:cstheme="majorHAnsi"/>
                <w:b w:val="0"/>
                <w:bCs w:val="0"/>
                <w:color w:val="1C2B49"/>
                <w:sz w:val="24"/>
                <w:szCs w:val="24"/>
                <w:lang w:val="en-GB"/>
              </w:rPr>
              <w:t>Pharmacy Technician registered with the General Pharmaceutical Council (GPhC)</w:t>
            </w:r>
          </w:p>
        </w:tc>
        <w:tc>
          <w:tcPr>
            <w:tcW w:w="1094" w:type="dxa"/>
            <w:shd w:val="clear" w:color="auto" w:fill="auto"/>
          </w:tcPr>
          <w:p w14:paraId="53290EFA" w14:textId="3D3C2408" w:rsidR="006A5130" w:rsidRPr="009F14FC" w:rsidRDefault="002C130D"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r w:rsidRPr="009F14FC">
              <w:rPr>
                <w:rFonts w:asciiTheme="majorHAnsi" w:hAnsiTheme="majorHAnsi" w:cstheme="majorHAnsi"/>
                <w:color w:val="1C2B49"/>
                <w:sz w:val="24"/>
                <w:szCs w:val="24"/>
                <w:lang w:val="en-GB"/>
              </w:rPr>
              <w:t>Y</w:t>
            </w:r>
          </w:p>
        </w:tc>
        <w:tc>
          <w:tcPr>
            <w:tcW w:w="1156" w:type="dxa"/>
            <w:shd w:val="clear" w:color="auto" w:fill="auto"/>
          </w:tcPr>
          <w:p w14:paraId="6930611D" w14:textId="77777777" w:rsidR="006A5130" w:rsidRPr="009F14FC" w:rsidRDefault="006A5130"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c>
          <w:tcPr>
            <w:tcW w:w="1394" w:type="dxa"/>
          </w:tcPr>
          <w:p w14:paraId="000A7CA4" w14:textId="45C42AFC" w:rsidR="006A5130" w:rsidRPr="009F14FC" w:rsidRDefault="006A5130"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r>
      <w:tr w:rsidR="006A5130" w:rsidRPr="009F14FC" w14:paraId="75CFC8DC" w14:textId="77777777" w:rsidTr="00C96E3F">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98F15E6" w14:textId="2BDF02F5" w:rsidR="006A5130" w:rsidRPr="009F14FC" w:rsidRDefault="00FF34B8" w:rsidP="0021200B">
            <w:pPr>
              <w:spacing w:after="160" w:line="259" w:lineRule="auto"/>
              <w:rPr>
                <w:rFonts w:asciiTheme="majorHAnsi" w:hAnsiTheme="majorHAnsi" w:cstheme="majorHAnsi"/>
                <w:b w:val="0"/>
                <w:bCs w:val="0"/>
                <w:color w:val="1C2B49"/>
                <w:sz w:val="24"/>
                <w:szCs w:val="24"/>
                <w:lang w:val="en-GB"/>
              </w:rPr>
            </w:pPr>
            <w:r w:rsidRPr="00FF34B8">
              <w:rPr>
                <w:rFonts w:asciiTheme="majorHAnsi" w:hAnsiTheme="majorHAnsi" w:cstheme="majorHAnsi"/>
                <w:b w:val="0"/>
                <w:bCs w:val="0"/>
                <w:color w:val="1C2B49"/>
                <w:sz w:val="24"/>
                <w:szCs w:val="24"/>
                <w:lang w:val="en-GB"/>
              </w:rPr>
              <w:t>BTEC in Pharmaceutical Sciences or equivalent and have a NVQ level</w:t>
            </w:r>
            <w:r>
              <w:rPr>
                <w:rFonts w:asciiTheme="majorHAnsi" w:hAnsiTheme="majorHAnsi" w:cstheme="majorHAnsi"/>
                <w:b w:val="0"/>
                <w:bCs w:val="0"/>
                <w:color w:val="1C2B49"/>
                <w:sz w:val="24"/>
                <w:szCs w:val="24"/>
                <w:lang w:val="en-GB"/>
              </w:rPr>
              <w:t xml:space="preserve"> 3</w:t>
            </w:r>
          </w:p>
        </w:tc>
        <w:tc>
          <w:tcPr>
            <w:tcW w:w="1094" w:type="dxa"/>
            <w:shd w:val="clear" w:color="auto" w:fill="auto"/>
          </w:tcPr>
          <w:p w14:paraId="1147EA01" w14:textId="6336921F" w:rsidR="006A5130" w:rsidRPr="009F14FC" w:rsidRDefault="00FF34B8" w:rsidP="002120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lang w:val="en-GB"/>
              </w:rPr>
            </w:pPr>
            <w:r>
              <w:rPr>
                <w:rFonts w:asciiTheme="majorHAnsi" w:hAnsiTheme="majorHAnsi" w:cstheme="majorHAnsi"/>
                <w:color w:val="1C2B49"/>
                <w:sz w:val="24"/>
                <w:szCs w:val="24"/>
                <w:lang w:val="en-GB"/>
              </w:rPr>
              <w:t>Y</w:t>
            </w:r>
          </w:p>
        </w:tc>
        <w:tc>
          <w:tcPr>
            <w:tcW w:w="1156" w:type="dxa"/>
            <w:shd w:val="clear" w:color="auto" w:fill="auto"/>
          </w:tcPr>
          <w:p w14:paraId="0EE8ECDA" w14:textId="77777777" w:rsidR="006A5130" w:rsidRPr="009F14FC" w:rsidRDefault="006A5130" w:rsidP="002120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lang w:val="en-GB"/>
              </w:rPr>
            </w:pPr>
          </w:p>
        </w:tc>
        <w:tc>
          <w:tcPr>
            <w:tcW w:w="1394" w:type="dxa"/>
            <w:shd w:val="clear" w:color="auto" w:fill="D9E2F3" w:themeFill="accent1" w:themeFillTint="33"/>
          </w:tcPr>
          <w:p w14:paraId="18D31B6C" w14:textId="0238F7D3" w:rsidR="006A5130" w:rsidRPr="009F14FC" w:rsidRDefault="006A5130" w:rsidP="0021200B">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lang w:val="en-GB"/>
              </w:rPr>
            </w:pPr>
          </w:p>
        </w:tc>
      </w:tr>
      <w:tr w:rsidR="006A5130" w:rsidRPr="009F14FC" w14:paraId="5F55743A" w14:textId="77777777" w:rsidTr="00225B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C46DE0C" w14:textId="4137DA65" w:rsidR="006A5130" w:rsidRPr="009F14FC" w:rsidRDefault="00F267A9" w:rsidP="0021200B">
            <w:pPr>
              <w:spacing w:after="160" w:line="259" w:lineRule="auto"/>
              <w:rPr>
                <w:rFonts w:asciiTheme="majorHAnsi" w:hAnsiTheme="majorHAnsi" w:cstheme="majorHAnsi"/>
                <w:b w:val="0"/>
                <w:bCs w:val="0"/>
                <w:color w:val="1C2B49"/>
                <w:sz w:val="24"/>
                <w:szCs w:val="24"/>
                <w:lang w:val="en-GB"/>
              </w:rPr>
            </w:pPr>
            <w:r w:rsidRPr="00F267A9">
              <w:rPr>
                <w:rFonts w:asciiTheme="majorHAnsi" w:hAnsiTheme="majorHAnsi" w:cstheme="majorHAnsi"/>
                <w:b w:val="0"/>
                <w:bCs w:val="0"/>
                <w:color w:val="1C2B49"/>
                <w:sz w:val="24"/>
                <w:szCs w:val="24"/>
                <w:lang w:val="en-GB"/>
              </w:rPr>
              <w:t>Be enrolled in, undertaking or qualified from, an approved training pathway. For example, the Primary Care Pharmacy Educational Pathway (PCPEP) or Medicines Optimisation in Care Homes (MOCH)</w:t>
            </w:r>
          </w:p>
        </w:tc>
        <w:tc>
          <w:tcPr>
            <w:tcW w:w="1094" w:type="dxa"/>
            <w:shd w:val="clear" w:color="auto" w:fill="auto"/>
          </w:tcPr>
          <w:p w14:paraId="05C147A2" w14:textId="1E5723CA" w:rsidR="006A5130" w:rsidRPr="009F14FC" w:rsidRDefault="006A5130"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c>
          <w:tcPr>
            <w:tcW w:w="1156" w:type="dxa"/>
            <w:shd w:val="clear" w:color="auto" w:fill="auto"/>
          </w:tcPr>
          <w:p w14:paraId="62E5BA16" w14:textId="16C22E76" w:rsidR="006A5130" w:rsidRPr="009F14FC" w:rsidRDefault="00F267A9"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r>
              <w:rPr>
                <w:rFonts w:asciiTheme="majorHAnsi" w:hAnsiTheme="majorHAnsi" w:cstheme="majorHAnsi"/>
                <w:color w:val="1C2B49"/>
                <w:sz w:val="24"/>
                <w:szCs w:val="24"/>
                <w:lang w:val="en-GB"/>
              </w:rPr>
              <w:t>Y</w:t>
            </w:r>
          </w:p>
        </w:tc>
        <w:tc>
          <w:tcPr>
            <w:tcW w:w="1394" w:type="dxa"/>
          </w:tcPr>
          <w:p w14:paraId="2220CC97" w14:textId="3CA86036" w:rsidR="006A5130" w:rsidRPr="009F14FC" w:rsidRDefault="006A5130" w:rsidP="009D5CEC">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r>
      <w:tr w:rsidR="00C96E3F" w:rsidRPr="009F14FC" w14:paraId="48CB6AD2" w14:textId="77777777" w:rsidTr="00C96E3F">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E697BC8" w14:textId="1D2DB753" w:rsidR="00C96E3F" w:rsidRPr="00C96E3F" w:rsidRDefault="00C96E3F" w:rsidP="0021200B">
            <w:pPr>
              <w:rPr>
                <w:rFonts w:asciiTheme="majorHAnsi" w:hAnsiTheme="majorHAnsi" w:cstheme="majorHAnsi"/>
                <w:b w:val="0"/>
                <w:bCs w:val="0"/>
                <w:color w:val="1C2B49"/>
                <w:sz w:val="24"/>
                <w:szCs w:val="24"/>
              </w:rPr>
            </w:pPr>
            <w:r w:rsidRPr="00C96E3F">
              <w:rPr>
                <w:rFonts w:asciiTheme="majorHAnsi" w:hAnsiTheme="majorHAnsi" w:cstheme="majorHAnsi"/>
                <w:b w:val="0"/>
                <w:bCs w:val="0"/>
                <w:color w:val="1C2B49"/>
                <w:sz w:val="24"/>
                <w:szCs w:val="24"/>
              </w:rPr>
              <w:lastRenderedPageBreak/>
              <w:t>Accuracy Checking Accreditation</w:t>
            </w:r>
          </w:p>
        </w:tc>
        <w:tc>
          <w:tcPr>
            <w:tcW w:w="1094" w:type="dxa"/>
            <w:shd w:val="clear" w:color="auto" w:fill="auto"/>
          </w:tcPr>
          <w:p w14:paraId="7FBE6FA9" w14:textId="77777777" w:rsidR="00C96E3F" w:rsidRPr="009F14FC" w:rsidRDefault="00C96E3F" w:rsidP="00212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rPr>
            </w:pPr>
          </w:p>
        </w:tc>
        <w:tc>
          <w:tcPr>
            <w:tcW w:w="1156" w:type="dxa"/>
            <w:shd w:val="clear" w:color="auto" w:fill="auto"/>
          </w:tcPr>
          <w:p w14:paraId="47CE9597" w14:textId="7DDEB75A" w:rsidR="00C96E3F" w:rsidRDefault="00C96E3F" w:rsidP="0021200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rPr>
            </w:pPr>
            <w:r>
              <w:rPr>
                <w:rFonts w:asciiTheme="majorHAnsi" w:hAnsiTheme="majorHAnsi" w:cstheme="majorHAnsi"/>
                <w:color w:val="1C2B49"/>
                <w:sz w:val="24"/>
                <w:szCs w:val="24"/>
              </w:rPr>
              <w:t>Y</w:t>
            </w:r>
          </w:p>
        </w:tc>
        <w:tc>
          <w:tcPr>
            <w:tcW w:w="1394" w:type="dxa"/>
            <w:shd w:val="clear" w:color="auto" w:fill="D9E2F3" w:themeFill="accent1" w:themeFillTint="33"/>
          </w:tcPr>
          <w:p w14:paraId="5B4D8A9C" w14:textId="77777777" w:rsidR="00C96E3F" w:rsidRPr="009F14FC" w:rsidRDefault="00C96E3F" w:rsidP="009D5CE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C2B49"/>
                <w:sz w:val="24"/>
                <w:szCs w:val="24"/>
              </w:rPr>
            </w:pPr>
          </w:p>
        </w:tc>
      </w:tr>
      <w:tr w:rsidR="006A5130" w:rsidRPr="009F14FC" w14:paraId="514FE6A5" w14:textId="77777777" w:rsidTr="00225B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21C68C9" w14:textId="49FB6E80" w:rsidR="006A5130" w:rsidRPr="009F14FC" w:rsidRDefault="00E608BD" w:rsidP="0021200B">
            <w:pPr>
              <w:spacing w:after="160" w:line="259" w:lineRule="auto"/>
              <w:rPr>
                <w:rFonts w:asciiTheme="majorHAnsi" w:eastAsiaTheme="minorEastAsia" w:hAnsiTheme="majorHAnsi" w:cstheme="majorHAnsi"/>
                <w:b w:val="0"/>
                <w:bCs w:val="0"/>
                <w:color w:val="1C2B49"/>
                <w:sz w:val="24"/>
                <w:szCs w:val="24"/>
                <w:lang w:val="en-GB"/>
              </w:rPr>
            </w:pPr>
            <w:r w:rsidRPr="00E608BD">
              <w:rPr>
                <w:rFonts w:asciiTheme="majorHAnsi" w:eastAsiaTheme="minorEastAsia" w:hAnsiTheme="majorHAnsi" w:cstheme="majorHAnsi"/>
                <w:b w:val="0"/>
                <w:bCs w:val="0"/>
                <w:color w:val="1C2B49"/>
                <w:sz w:val="24"/>
                <w:szCs w:val="24"/>
                <w:lang w:val="en-GB"/>
              </w:rPr>
              <w:t>Significant relevant and ongoing CPD</w:t>
            </w:r>
          </w:p>
        </w:tc>
        <w:tc>
          <w:tcPr>
            <w:tcW w:w="1094" w:type="dxa"/>
            <w:shd w:val="clear" w:color="auto" w:fill="auto"/>
          </w:tcPr>
          <w:p w14:paraId="16EC96E7" w14:textId="409FB722" w:rsidR="006A5130" w:rsidRPr="009F14FC" w:rsidRDefault="00E608BD"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r>
              <w:rPr>
                <w:rFonts w:asciiTheme="majorHAnsi" w:hAnsiTheme="majorHAnsi" w:cstheme="majorHAnsi"/>
                <w:color w:val="1C2B49"/>
                <w:sz w:val="24"/>
                <w:szCs w:val="24"/>
                <w:lang w:val="en-GB"/>
              </w:rPr>
              <w:t>Y</w:t>
            </w:r>
          </w:p>
        </w:tc>
        <w:tc>
          <w:tcPr>
            <w:tcW w:w="1156" w:type="dxa"/>
            <w:shd w:val="clear" w:color="auto" w:fill="auto"/>
          </w:tcPr>
          <w:p w14:paraId="0D65D206" w14:textId="77777777" w:rsidR="006A5130" w:rsidRPr="009F14FC" w:rsidRDefault="006A5130" w:rsidP="0021200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c>
          <w:tcPr>
            <w:tcW w:w="1394" w:type="dxa"/>
          </w:tcPr>
          <w:p w14:paraId="1636D9D8" w14:textId="67509175" w:rsidR="006A5130" w:rsidRPr="009F14FC" w:rsidRDefault="006A5130" w:rsidP="009D5CEC">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1C2B49"/>
                <w:sz w:val="24"/>
                <w:szCs w:val="24"/>
                <w:lang w:val="en-GB"/>
              </w:rPr>
            </w:pPr>
          </w:p>
        </w:tc>
      </w:tr>
      <w:tr w:rsidR="006A5130" w:rsidRPr="009F14FC" w14:paraId="4ECC1DB5" w14:textId="77777777" w:rsidTr="00225BAC">
        <w:trPr>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381C4469" w14:textId="77777777" w:rsidR="006A5130" w:rsidRPr="009F14FC" w:rsidRDefault="006A5130" w:rsidP="00225BAC">
            <w:pPr>
              <w:spacing w:line="288" w:lineRule="auto"/>
              <w:ind w:right="-108"/>
              <w:jc w:val="center"/>
              <w:rPr>
                <w:rFonts w:asciiTheme="majorHAnsi" w:hAnsiTheme="majorHAnsi" w:cstheme="majorHAnsi"/>
                <w:b w:val="0"/>
                <w:color w:val="FFFFFF" w:themeColor="background1"/>
                <w:sz w:val="24"/>
                <w:szCs w:val="24"/>
                <w:lang w:val="en-GB"/>
              </w:rPr>
            </w:pPr>
            <w:r w:rsidRPr="009F14FC">
              <w:rPr>
                <w:rFonts w:asciiTheme="majorHAnsi" w:eastAsia="Times New Roman" w:hAnsiTheme="majorHAnsi" w:cstheme="majorHAnsi"/>
                <w:color w:val="FFFFFF" w:themeColor="background1"/>
                <w:sz w:val="24"/>
                <w:szCs w:val="24"/>
                <w:lang w:val="en-GB"/>
              </w:rPr>
              <w:t>Knowledge Skills &amp; Experience</w:t>
            </w:r>
          </w:p>
        </w:tc>
        <w:tc>
          <w:tcPr>
            <w:tcW w:w="1094" w:type="dxa"/>
            <w:shd w:val="clear" w:color="auto" w:fill="25A7A1"/>
          </w:tcPr>
          <w:p w14:paraId="2F794424" w14:textId="77777777" w:rsidR="006A5130" w:rsidRPr="009F14FC" w:rsidRDefault="006A5130" w:rsidP="00225BAC">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9F14FC">
              <w:rPr>
                <w:rFonts w:eastAsia="Times New Roman" w:cs="Arial"/>
                <w:b/>
                <w:color w:val="FFFFFF" w:themeColor="background1"/>
                <w:sz w:val="24"/>
                <w:szCs w:val="24"/>
                <w:lang w:val="en-GB"/>
              </w:rPr>
              <w:t>Essential</w:t>
            </w:r>
          </w:p>
        </w:tc>
        <w:tc>
          <w:tcPr>
            <w:tcW w:w="1156" w:type="dxa"/>
            <w:shd w:val="clear" w:color="auto" w:fill="25A7A1"/>
          </w:tcPr>
          <w:p w14:paraId="5A37E44E" w14:textId="77777777" w:rsidR="006A5130" w:rsidRPr="009F14FC" w:rsidRDefault="006A5130" w:rsidP="00225BAC">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9F14FC">
              <w:rPr>
                <w:rFonts w:eastAsia="Times New Roman" w:cs="Arial"/>
                <w:b/>
                <w:color w:val="FFFFFF" w:themeColor="background1"/>
                <w:sz w:val="24"/>
                <w:szCs w:val="24"/>
                <w:lang w:val="en-GB"/>
              </w:rPr>
              <w:t>Desirable</w:t>
            </w:r>
          </w:p>
        </w:tc>
        <w:tc>
          <w:tcPr>
            <w:tcW w:w="1394" w:type="dxa"/>
            <w:shd w:val="clear" w:color="auto" w:fill="25A7A1"/>
          </w:tcPr>
          <w:p w14:paraId="2D3E6C43" w14:textId="77777777" w:rsidR="006A5130" w:rsidRPr="009F14FC" w:rsidRDefault="006A5130" w:rsidP="00225BAC">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4"/>
                <w:szCs w:val="24"/>
                <w:lang w:val="en-GB"/>
              </w:rPr>
            </w:pPr>
            <w:r w:rsidRPr="009F14FC">
              <w:rPr>
                <w:rFonts w:eastAsia="Times New Roman" w:cs="Arial"/>
                <w:b/>
                <w:color w:val="FFFFFF" w:themeColor="background1"/>
                <w:sz w:val="24"/>
                <w:szCs w:val="24"/>
                <w:lang w:val="en-GB"/>
              </w:rPr>
              <w:t xml:space="preserve">Assessment Method </w:t>
            </w:r>
          </w:p>
        </w:tc>
      </w:tr>
      <w:tr w:rsidR="008C6A8C" w:rsidRPr="009F14FC" w14:paraId="700CE7AD" w14:textId="77777777" w:rsidTr="003D29F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79C7AA8" w14:textId="17BC6B4E" w:rsidR="008C6A8C" w:rsidRPr="009F14FC" w:rsidRDefault="008C6A8C" w:rsidP="008C6A8C">
            <w:pPr>
              <w:spacing w:after="160" w:line="259" w:lineRule="auto"/>
              <w:rPr>
                <w:rFonts w:asciiTheme="majorHAnsi" w:eastAsiaTheme="minorEastAsia" w:hAnsiTheme="majorHAnsi" w:cstheme="majorHAnsi"/>
                <w:b w:val="0"/>
                <w:bCs w:val="0"/>
                <w:color w:val="1C2B49"/>
                <w:sz w:val="24"/>
                <w:szCs w:val="24"/>
                <w:lang w:val="en-GB"/>
              </w:rPr>
            </w:pPr>
            <w:proofErr w:type="gramStart"/>
            <w:r>
              <w:rPr>
                <w:rFonts w:asciiTheme="majorHAnsi" w:hAnsiTheme="majorHAnsi" w:cstheme="majorHAnsi"/>
                <w:b w:val="0"/>
                <w:bCs w:val="0"/>
                <w:color w:val="1C2B49"/>
                <w:sz w:val="24"/>
                <w:szCs w:val="24"/>
                <w:lang w:val="en-GB"/>
              </w:rPr>
              <w:t xml:space="preserve">Minimum </w:t>
            </w:r>
            <w:r w:rsidRPr="00C87F13">
              <w:rPr>
                <w:rFonts w:asciiTheme="majorHAnsi" w:hAnsiTheme="majorHAnsi" w:cstheme="majorHAnsi"/>
                <w:b w:val="0"/>
                <w:bCs w:val="0"/>
                <w:color w:val="1C2B49"/>
                <w:sz w:val="24"/>
                <w:szCs w:val="24"/>
                <w:lang w:val="en-GB"/>
              </w:rPr>
              <w:t xml:space="preserve"> three</w:t>
            </w:r>
            <w:proofErr w:type="gramEnd"/>
            <w:r w:rsidRPr="00C87F13">
              <w:rPr>
                <w:rFonts w:asciiTheme="majorHAnsi" w:hAnsiTheme="majorHAnsi" w:cstheme="majorHAnsi"/>
                <w:b w:val="0"/>
                <w:bCs w:val="0"/>
                <w:color w:val="1C2B49"/>
                <w:sz w:val="24"/>
                <w:szCs w:val="24"/>
                <w:lang w:val="en-GB"/>
              </w:rPr>
              <w:t xml:space="preserve"> </w:t>
            </w:r>
            <w:proofErr w:type="spellStart"/>
            <w:r w:rsidRPr="00C87F13">
              <w:rPr>
                <w:rFonts w:asciiTheme="majorHAnsi" w:hAnsiTheme="majorHAnsi" w:cstheme="majorHAnsi"/>
                <w:b w:val="0"/>
                <w:bCs w:val="0"/>
                <w:color w:val="1C2B49"/>
                <w:sz w:val="24"/>
                <w:szCs w:val="24"/>
                <w:lang w:val="en-GB"/>
              </w:rPr>
              <w:t>years experience</w:t>
            </w:r>
            <w:proofErr w:type="spellEnd"/>
            <w:r w:rsidRPr="00C87F13">
              <w:rPr>
                <w:rFonts w:asciiTheme="majorHAnsi" w:hAnsiTheme="majorHAnsi" w:cstheme="majorHAnsi"/>
                <w:b w:val="0"/>
                <w:bCs w:val="0"/>
                <w:color w:val="1C2B49"/>
                <w:sz w:val="24"/>
                <w:szCs w:val="24"/>
                <w:lang w:val="en-GB"/>
              </w:rPr>
              <w:t xml:space="preserve"> GP practice </w:t>
            </w:r>
            <w:r w:rsidR="000E34B5">
              <w:rPr>
                <w:rFonts w:asciiTheme="majorHAnsi" w:hAnsiTheme="majorHAnsi" w:cstheme="majorHAnsi"/>
                <w:b w:val="0"/>
                <w:bCs w:val="0"/>
                <w:color w:val="1C2B49"/>
                <w:sz w:val="24"/>
                <w:szCs w:val="24"/>
                <w:lang w:val="en-GB"/>
              </w:rPr>
              <w:t>/</w:t>
            </w:r>
            <w:r w:rsidR="00FF4854">
              <w:rPr>
                <w:rFonts w:asciiTheme="majorHAnsi" w:hAnsiTheme="majorHAnsi" w:cstheme="majorHAnsi"/>
                <w:b w:val="0"/>
                <w:bCs w:val="0"/>
                <w:color w:val="1C2B49"/>
                <w:sz w:val="24"/>
                <w:szCs w:val="24"/>
                <w:lang w:val="en-GB"/>
              </w:rPr>
              <w:t xml:space="preserve"> ICB /</w:t>
            </w:r>
            <w:r w:rsidRPr="00C87F13">
              <w:rPr>
                <w:rFonts w:asciiTheme="majorHAnsi" w:hAnsiTheme="majorHAnsi" w:cstheme="majorHAnsi"/>
                <w:b w:val="0"/>
                <w:bCs w:val="0"/>
                <w:color w:val="1C2B49"/>
                <w:sz w:val="24"/>
                <w:szCs w:val="24"/>
                <w:lang w:val="en-GB"/>
              </w:rPr>
              <w:t xml:space="preserve"> </w:t>
            </w:r>
            <w:r w:rsidR="00FF4854">
              <w:rPr>
                <w:rFonts w:asciiTheme="majorHAnsi" w:hAnsiTheme="majorHAnsi" w:cstheme="majorHAnsi"/>
                <w:b w:val="0"/>
                <w:bCs w:val="0"/>
                <w:color w:val="1C2B49"/>
                <w:sz w:val="24"/>
                <w:szCs w:val="24"/>
                <w:lang w:val="en-GB"/>
              </w:rPr>
              <w:t xml:space="preserve">Place </w:t>
            </w:r>
          </w:p>
        </w:tc>
        <w:tc>
          <w:tcPr>
            <w:tcW w:w="1094" w:type="dxa"/>
            <w:shd w:val="clear" w:color="auto" w:fill="auto"/>
          </w:tcPr>
          <w:p w14:paraId="191A209A" w14:textId="7B179275"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hAnsiTheme="majorHAnsi" w:cstheme="majorHAnsi"/>
                <w:color w:val="1C2B49"/>
                <w:sz w:val="24"/>
                <w:szCs w:val="24"/>
                <w:lang w:val="en-GB"/>
              </w:rPr>
              <w:t>Y</w:t>
            </w:r>
          </w:p>
        </w:tc>
        <w:tc>
          <w:tcPr>
            <w:tcW w:w="1156" w:type="dxa"/>
            <w:shd w:val="clear" w:color="auto" w:fill="auto"/>
            <w:vAlign w:val="center"/>
          </w:tcPr>
          <w:p w14:paraId="1A6175CF"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27F15314" w14:textId="14B8F170"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03DF0FE2" w14:textId="77777777" w:rsidTr="00225BAC">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953E15E" w14:textId="21EA621E" w:rsidR="008C6A8C" w:rsidRPr="009F14FC" w:rsidRDefault="00C454AC" w:rsidP="008C6A8C">
            <w:pPr>
              <w:spacing w:after="160" w:line="259" w:lineRule="auto"/>
              <w:rPr>
                <w:rFonts w:asciiTheme="majorHAnsi" w:eastAsiaTheme="minorEastAsia" w:hAnsiTheme="majorHAnsi" w:cstheme="majorHAnsi"/>
                <w:b w:val="0"/>
                <w:bCs w:val="0"/>
                <w:color w:val="1C2B49"/>
                <w:sz w:val="24"/>
                <w:szCs w:val="24"/>
                <w:lang w:val="en-GB"/>
              </w:rPr>
            </w:pPr>
            <w:r w:rsidRPr="00C454AC">
              <w:rPr>
                <w:rFonts w:asciiTheme="majorHAnsi" w:eastAsiaTheme="minorEastAsia" w:hAnsiTheme="majorHAnsi" w:cstheme="majorHAnsi"/>
                <w:b w:val="0"/>
                <w:bCs w:val="0"/>
                <w:color w:val="1C2B49"/>
                <w:sz w:val="24"/>
                <w:szCs w:val="24"/>
                <w:lang w:val="en-GB"/>
              </w:rPr>
              <w:t>Strong understanding of repeat prescribing processes and prescribing audits.</w:t>
            </w:r>
          </w:p>
        </w:tc>
        <w:tc>
          <w:tcPr>
            <w:tcW w:w="1094" w:type="dxa"/>
            <w:shd w:val="clear" w:color="auto" w:fill="auto"/>
            <w:vAlign w:val="center"/>
          </w:tcPr>
          <w:p w14:paraId="31F9AB44" w14:textId="40648077" w:rsidR="008C6A8C" w:rsidRPr="009F14FC" w:rsidRDefault="00C454A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522C1A8E"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0103A50A" w14:textId="6A19CE6E"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1E291735"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2C84889" w14:textId="5DCB4F74" w:rsidR="008C6A8C" w:rsidRPr="009F14FC" w:rsidRDefault="00EB4C37" w:rsidP="00EB4C37">
            <w:pPr>
              <w:rPr>
                <w:rFonts w:asciiTheme="majorHAnsi" w:eastAsiaTheme="minorEastAsia" w:hAnsiTheme="majorHAnsi" w:cstheme="majorHAnsi"/>
                <w:b w:val="0"/>
                <w:bCs w:val="0"/>
                <w:color w:val="1C2B49"/>
                <w:sz w:val="24"/>
                <w:szCs w:val="24"/>
                <w:lang w:val="en-GB"/>
              </w:rPr>
            </w:pPr>
            <w:r w:rsidRPr="00EB4C37">
              <w:rPr>
                <w:rFonts w:asciiTheme="majorHAnsi" w:eastAsiaTheme="minorEastAsia" w:hAnsiTheme="majorHAnsi" w:cstheme="majorHAnsi"/>
                <w:b w:val="0"/>
                <w:bCs w:val="0"/>
                <w:color w:val="1C2B49"/>
                <w:sz w:val="24"/>
                <w:szCs w:val="24"/>
                <w:lang w:val="en-GB"/>
              </w:rPr>
              <w:t>Experience with GP systems such as EMIS or similar clinical software.</w:t>
            </w:r>
          </w:p>
        </w:tc>
        <w:tc>
          <w:tcPr>
            <w:tcW w:w="1094" w:type="dxa"/>
            <w:shd w:val="clear" w:color="auto" w:fill="auto"/>
            <w:vAlign w:val="center"/>
          </w:tcPr>
          <w:p w14:paraId="58934FB0" w14:textId="5BB4011C" w:rsidR="008C6A8C" w:rsidRPr="009F14FC" w:rsidRDefault="00EB4C37"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2664FB51"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0B0A1DE2" w14:textId="28830A31"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xml:space="preserve"> </w:t>
            </w:r>
          </w:p>
        </w:tc>
      </w:tr>
      <w:tr w:rsidR="00C96E3F" w:rsidRPr="009F14FC" w14:paraId="14565676" w14:textId="77777777" w:rsidTr="00225BAC">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7D3991" w14:textId="050B8C18" w:rsidR="00C96E3F" w:rsidRPr="00C96E3F" w:rsidRDefault="00C96E3F" w:rsidP="00EB4C37">
            <w:pPr>
              <w:rPr>
                <w:rFonts w:asciiTheme="majorHAnsi" w:eastAsiaTheme="minorEastAsia" w:hAnsiTheme="majorHAnsi" w:cstheme="majorHAnsi"/>
                <w:b w:val="0"/>
                <w:bCs w:val="0"/>
                <w:color w:val="1C2B49"/>
                <w:sz w:val="24"/>
                <w:szCs w:val="24"/>
              </w:rPr>
            </w:pPr>
            <w:r w:rsidRPr="00C96E3F">
              <w:rPr>
                <w:rFonts w:asciiTheme="majorHAnsi" w:eastAsiaTheme="minorEastAsia" w:hAnsiTheme="majorHAnsi" w:cstheme="majorHAnsi"/>
                <w:b w:val="0"/>
                <w:bCs w:val="0"/>
                <w:color w:val="1C2B49"/>
                <w:sz w:val="24"/>
                <w:szCs w:val="24"/>
              </w:rPr>
              <w:t xml:space="preserve">Ability to independently reconcile </w:t>
            </w:r>
            <w:proofErr w:type="gramStart"/>
            <w:r w:rsidRPr="00C96E3F">
              <w:rPr>
                <w:rFonts w:asciiTheme="majorHAnsi" w:eastAsiaTheme="minorEastAsia" w:hAnsiTheme="majorHAnsi" w:cstheme="majorHAnsi"/>
                <w:b w:val="0"/>
                <w:bCs w:val="0"/>
                <w:color w:val="1C2B49"/>
                <w:sz w:val="24"/>
                <w:szCs w:val="24"/>
              </w:rPr>
              <w:t>clinic</w:t>
            </w:r>
            <w:proofErr w:type="gramEnd"/>
            <w:r w:rsidRPr="00C96E3F">
              <w:rPr>
                <w:rFonts w:asciiTheme="majorHAnsi" w:eastAsiaTheme="minorEastAsia" w:hAnsiTheme="majorHAnsi" w:cstheme="majorHAnsi"/>
                <w:b w:val="0"/>
                <w:bCs w:val="0"/>
                <w:color w:val="1C2B49"/>
                <w:sz w:val="24"/>
                <w:szCs w:val="24"/>
              </w:rPr>
              <w:t xml:space="preserve"> and discharge letters.</w:t>
            </w:r>
          </w:p>
        </w:tc>
        <w:tc>
          <w:tcPr>
            <w:tcW w:w="1094" w:type="dxa"/>
            <w:shd w:val="clear" w:color="auto" w:fill="auto"/>
            <w:vAlign w:val="center"/>
          </w:tcPr>
          <w:p w14:paraId="2E163609" w14:textId="270A28B9" w:rsidR="00C96E3F" w:rsidRDefault="00C96E3F"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2523C040" w14:textId="77777777" w:rsidR="00C96E3F" w:rsidRPr="009F14FC" w:rsidRDefault="00C96E3F"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67932DF1" w14:textId="77777777" w:rsidR="00C96E3F" w:rsidRPr="009F14FC" w:rsidRDefault="00C96E3F"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p>
        </w:tc>
      </w:tr>
      <w:tr w:rsidR="00C96E3F" w:rsidRPr="009F14FC" w14:paraId="4C252354"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079930" w14:textId="734E9A8A" w:rsidR="00C96E3F" w:rsidRPr="00C96E3F" w:rsidRDefault="00C96E3F" w:rsidP="00EB4C37">
            <w:pPr>
              <w:rPr>
                <w:rFonts w:asciiTheme="majorHAnsi" w:eastAsiaTheme="minorEastAsia" w:hAnsiTheme="majorHAnsi" w:cstheme="majorHAnsi"/>
                <w:b w:val="0"/>
                <w:bCs w:val="0"/>
                <w:color w:val="1C2B49"/>
                <w:sz w:val="24"/>
                <w:szCs w:val="24"/>
              </w:rPr>
            </w:pPr>
            <w:r>
              <w:rPr>
                <w:rFonts w:asciiTheme="majorHAnsi" w:eastAsiaTheme="minorEastAsia" w:hAnsiTheme="majorHAnsi" w:cstheme="majorHAnsi"/>
                <w:b w:val="0"/>
                <w:bCs w:val="0"/>
                <w:color w:val="1C2B49"/>
                <w:sz w:val="24"/>
                <w:szCs w:val="24"/>
              </w:rPr>
              <w:t>Be familiar with running, importing and exporting EMIS searches</w:t>
            </w:r>
          </w:p>
        </w:tc>
        <w:tc>
          <w:tcPr>
            <w:tcW w:w="1094" w:type="dxa"/>
            <w:shd w:val="clear" w:color="auto" w:fill="auto"/>
            <w:vAlign w:val="center"/>
          </w:tcPr>
          <w:p w14:paraId="728CA5AB" w14:textId="298BA342" w:rsidR="00C96E3F"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18BC8C28" w14:textId="77777777" w:rsidR="00C96E3F" w:rsidRPr="009F14FC"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145997E7" w14:textId="77777777" w:rsidR="00C96E3F" w:rsidRPr="009F14FC"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r>
      <w:tr w:rsidR="008C6A8C" w:rsidRPr="009F14FC" w14:paraId="638C7D3B" w14:textId="77777777" w:rsidTr="00225BAC">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96C1742" w14:textId="6CCBC3A2" w:rsidR="008C6A8C" w:rsidRPr="009F14FC" w:rsidRDefault="00EB4C37" w:rsidP="008C6A8C">
            <w:pPr>
              <w:spacing w:after="160" w:line="259" w:lineRule="auto"/>
              <w:rPr>
                <w:rFonts w:asciiTheme="majorHAnsi" w:eastAsiaTheme="minorEastAsia" w:hAnsiTheme="majorHAnsi" w:cstheme="majorHAnsi"/>
                <w:b w:val="0"/>
                <w:bCs w:val="0"/>
                <w:color w:val="1C2B49"/>
                <w:sz w:val="24"/>
                <w:szCs w:val="24"/>
                <w:lang w:val="en-GB"/>
              </w:rPr>
            </w:pPr>
            <w:r w:rsidRPr="00EB4C37">
              <w:rPr>
                <w:rFonts w:asciiTheme="majorHAnsi" w:eastAsiaTheme="minorEastAsia" w:hAnsiTheme="majorHAnsi" w:cstheme="majorHAnsi"/>
                <w:b w:val="0"/>
                <w:bCs w:val="0"/>
                <w:color w:val="1C2B49"/>
                <w:sz w:val="24"/>
                <w:szCs w:val="24"/>
                <w:lang w:val="en-GB"/>
              </w:rPr>
              <w:t>Excellent communication and problem-solving skills</w:t>
            </w:r>
          </w:p>
        </w:tc>
        <w:tc>
          <w:tcPr>
            <w:tcW w:w="1094" w:type="dxa"/>
            <w:shd w:val="clear" w:color="auto" w:fill="auto"/>
            <w:vAlign w:val="center"/>
          </w:tcPr>
          <w:p w14:paraId="32C51200" w14:textId="3096A029" w:rsidR="008C6A8C" w:rsidRPr="009F14FC" w:rsidRDefault="00F033CD"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 xml:space="preserve">       </w:t>
            </w:r>
            <w:r w:rsidR="00EB4C37">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4D50475E"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1BCEB1EC" w14:textId="7447958E"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1469CE54"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6B3BB55" w14:textId="66AD1544" w:rsidR="008C6A8C" w:rsidRPr="009F14FC" w:rsidRDefault="00EB4C37" w:rsidP="008C6A8C">
            <w:pPr>
              <w:spacing w:after="160" w:line="259" w:lineRule="auto"/>
              <w:rPr>
                <w:rFonts w:asciiTheme="majorHAnsi" w:eastAsiaTheme="minorEastAsia" w:hAnsiTheme="majorHAnsi" w:cstheme="majorHAnsi"/>
                <w:b w:val="0"/>
                <w:bCs w:val="0"/>
                <w:color w:val="1C2B49"/>
                <w:sz w:val="24"/>
                <w:szCs w:val="24"/>
                <w:lang w:val="en-GB"/>
              </w:rPr>
            </w:pPr>
            <w:r w:rsidRPr="00EB4C37">
              <w:rPr>
                <w:rFonts w:asciiTheme="majorHAnsi" w:eastAsiaTheme="minorEastAsia" w:hAnsiTheme="majorHAnsi" w:cstheme="majorHAnsi"/>
                <w:b w:val="0"/>
                <w:bCs w:val="0"/>
                <w:color w:val="1C2B49"/>
                <w:sz w:val="24"/>
                <w:szCs w:val="24"/>
                <w:lang w:val="en-GB"/>
              </w:rPr>
              <w:t>Strong organisational skills with attention to detail.</w:t>
            </w:r>
          </w:p>
        </w:tc>
        <w:tc>
          <w:tcPr>
            <w:tcW w:w="1094" w:type="dxa"/>
            <w:shd w:val="clear" w:color="auto" w:fill="auto"/>
            <w:vAlign w:val="center"/>
          </w:tcPr>
          <w:p w14:paraId="6826A1E4" w14:textId="205F987E" w:rsidR="008C6A8C" w:rsidRPr="009F14FC" w:rsidRDefault="00EB4C37"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2D1D84F7"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6082C91A" w14:textId="4F06807E"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47914E0D" w14:textId="77777777" w:rsidTr="00225BAC">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A1D24DD" w14:textId="3827538C" w:rsidR="008C6A8C" w:rsidRPr="009F14FC" w:rsidRDefault="00E843A2" w:rsidP="008C6A8C">
            <w:pPr>
              <w:spacing w:after="160" w:line="259" w:lineRule="auto"/>
              <w:rPr>
                <w:rFonts w:asciiTheme="majorHAnsi" w:eastAsiaTheme="minorEastAsia" w:hAnsiTheme="majorHAnsi" w:cstheme="majorHAnsi"/>
                <w:b w:val="0"/>
                <w:bCs w:val="0"/>
                <w:color w:val="1C2B49"/>
                <w:sz w:val="24"/>
                <w:szCs w:val="24"/>
                <w:lang w:val="en-GB"/>
              </w:rPr>
            </w:pPr>
            <w:r w:rsidRPr="00E843A2">
              <w:rPr>
                <w:rFonts w:asciiTheme="majorHAnsi" w:eastAsiaTheme="minorEastAsia" w:hAnsiTheme="majorHAnsi" w:cstheme="majorHAnsi"/>
                <w:b w:val="0"/>
                <w:bCs w:val="0"/>
                <w:color w:val="1C2B49"/>
                <w:sz w:val="24"/>
                <w:szCs w:val="24"/>
                <w:lang w:val="en-GB"/>
              </w:rPr>
              <w:t>Full UK Driving Licence</w:t>
            </w:r>
            <w:r w:rsidRPr="00E843A2">
              <w:rPr>
                <w:rFonts w:asciiTheme="majorHAnsi" w:eastAsiaTheme="minorEastAsia" w:hAnsiTheme="majorHAnsi" w:cstheme="majorHAnsi"/>
                <w:b w:val="0"/>
                <w:bCs w:val="0"/>
                <w:color w:val="1C2B49"/>
                <w:sz w:val="24"/>
                <w:szCs w:val="24"/>
                <w:lang w:val="en-GB"/>
              </w:rPr>
              <w:tab/>
            </w:r>
          </w:p>
        </w:tc>
        <w:tc>
          <w:tcPr>
            <w:tcW w:w="1094" w:type="dxa"/>
            <w:shd w:val="clear" w:color="auto" w:fill="auto"/>
            <w:vAlign w:val="center"/>
          </w:tcPr>
          <w:p w14:paraId="0B1BFC8B" w14:textId="63A12578" w:rsidR="008C6A8C" w:rsidRPr="009F14FC" w:rsidRDefault="00E843A2"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4BB41432"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5677A8BD" w14:textId="27A0B730"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C96E3F" w:rsidRPr="009F14FC" w14:paraId="7946E936" w14:textId="77777777" w:rsidTr="00225BAC">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6129782" w14:textId="684C69F5" w:rsidR="00C96E3F" w:rsidRPr="00C96E3F" w:rsidRDefault="00C96E3F" w:rsidP="008C6A8C">
            <w:pPr>
              <w:rPr>
                <w:rFonts w:asciiTheme="majorHAnsi" w:eastAsiaTheme="minorEastAsia" w:hAnsiTheme="majorHAnsi" w:cstheme="majorHAnsi"/>
                <w:b w:val="0"/>
                <w:bCs w:val="0"/>
                <w:color w:val="1C2B49"/>
                <w:sz w:val="24"/>
                <w:szCs w:val="24"/>
              </w:rPr>
            </w:pPr>
            <w:r w:rsidRPr="00C96E3F">
              <w:rPr>
                <w:rFonts w:asciiTheme="majorHAnsi" w:eastAsiaTheme="minorEastAsia" w:hAnsiTheme="majorHAnsi" w:cstheme="majorHAnsi"/>
                <w:b w:val="0"/>
                <w:bCs w:val="0"/>
                <w:color w:val="1C2B49"/>
                <w:sz w:val="24"/>
                <w:szCs w:val="24"/>
              </w:rPr>
              <w:t>Ability to use Microsoft Office including Word and Excel</w:t>
            </w:r>
          </w:p>
        </w:tc>
        <w:tc>
          <w:tcPr>
            <w:tcW w:w="1094" w:type="dxa"/>
            <w:shd w:val="clear" w:color="auto" w:fill="auto"/>
            <w:vAlign w:val="center"/>
          </w:tcPr>
          <w:p w14:paraId="424B401A" w14:textId="6D02F005" w:rsidR="00C96E3F"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5BE6F23F" w14:textId="77777777" w:rsidR="00C96E3F" w:rsidRPr="009F14FC"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45E83BB2" w14:textId="77777777" w:rsidR="00C96E3F" w:rsidRPr="009F14FC" w:rsidRDefault="00C96E3F"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r>
      <w:tr w:rsidR="008C6A8C" w:rsidRPr="009F14FC" w14:paraId="608EAE99" w14:textId="77777777" w:rsidTr="00225BAC">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C6C1813" w14:textId="70DEBB53" w:rsidR="008C6A8C" w:rsidRPr="009F14FC" w:rsidRDefault="00C63C64" w:rsidP="008C6A8C">
            <w:pPr>
              <w:spacing w:after="160" w:line="259" w:lineRule="auto"/>
              <w:rPr>
                <w:rFonts w:asciiTheme="majorHAnsi" w:eastAsiaTheme="minorEastAsia" w:hAnsiTheme="majorHAnsi" w:cstheme="majorHAnsi"/>
                <w:b w:val="0"/>
                <w:bCs w:val="0"/>
                <w:color w:val="1C2B49"/>
                <w:sz w:val="24"/>
                <w:szCs w:val="24"/>
                <w:lang w:val="en-GB"/>
              </w:rPr>
            </w:pPr>
            <w:r w:rsidRPr="00C63C64">
              <w:rPr>
                <w:rFonts w:asciiTheme="majorHAnsi" w:eastAsiaTheme="minorEastAsia" w:hAnsiTheme="majorHAnsi" w:cstheme="majorHAnsi"/>
                <w:b w:val="0"/>
                <w:bCs w:val="0"/>
                <w:color w:val="1C2B49"/>
                <w:sz w:val="24"/>
                <w:szCs w:val="24"/>
                <w:lang w:val="en-GB"/>
              </w:rPr>
              <w:t>Ability to recognise and work within bounds of own competence</w:t>
            </w:r>
          </w:p>
        </w:tc>
        <w:tc>
          <w:tcPr>
            <w:tcW w:w="1094" w:type="dxa"/>
            <w:shd w:val="clear" w:color="auto" w:fill="auto"/>
            <w:vAlign w:val="center"/>
          </w:tcPr>
          <w:p w14:paraId="49E45217" w14:textId="2BC54355" w:rsidR="008C6A8C" w:rsidRPr="009F14FC" w:rsidRDefault="00C63C64"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572E173E"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1E3E8C07" w14:textId="05438A11"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6F6CE26E"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CCD1D6A" w14:textId="17EEA820" w:rsidR="008C6A8C" w:rsidRPr="009F14FC" w:rsidRDefault="007035EC" w:rsidP="008C6A8C">
            <w:pPr>
              <w:spacing w:after="160" w:line="259" w:lineRule="auto"/>
              <w:rPr>
                <w:rFonts w:asciiTheme="majorHAnsi" w:eastAsiaTheme="minorEastAsia" w:hAnsiTheme="majorHAnsi" w:cstheme="majorHAnsi"/>
                <w:b w:val="0"/>
                <w:bCs w:val="0"/>
                <w:color w:val="1C2B49"/>
                <w:sz w:val="24"/>
                <w:szCs w:val="24"/>
                <w:lang w:val="en-GB"/>
              </w:rPr>
            </w:pPr>
            <w:r w:rsidRPr="007035EC">
              <w:rPr>
                <w:rFonts w:asciiTheme="majorHAnsi" w:eastAsiaTheme="minorEastAsia" w:hAnsiTheme="majorHAnsi" w:cstheme="majorHAnsi"/>
                <w:b w:val="0"/>
                <w:bCs w:val="0"/>
                <w:color w:val="1C2B49"/>
                <w:sz w:val="24"/>
                <w:szCs w:val="24"/>
                <w:lang w:val="en-GB"/>
              </w:rPr>
              <w:t>A knowledge of primary care NHS structures and of the prescribing issues affecting primary care and its interface with secondary care.</w:t>
            </w:r>
          </w:p>
        </w:tc>
        <w:tc>
          <w:tcPr>
            <w:tcW w:w="1094" w:type="dxa"/>
            <w:shd w:val="clear" w:color="auto" w:fill="auto"/>
            <w:vAlign w:val="center"/>
          </w:tcPr>
          <w:p w14:paraId="43EE52AF" w14:textId="28838F32" w:rsidR="008C6A8C" w:rsidRPr="009F14FC" w:rsidRDefault="00C96E3F"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28E6E1FC"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3C78554B" w14:textId="3CB2F9AB"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083C91B1" w14:textId="77777777" w:rsidTr="00225BAC">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F377B0A" w14:textId="215D962F" w:rsidR="008C6A8C" w:rsidRPr="009F14FC" w:rsidRDefault="00C67C97" w:rsidP="008C6A8C">
            <w:pPr>
              <w:spacing w:after="160" w:line="259" w:lineRule="auto"/>
              <w:rPr>
                <w:rFonts w:asciiTheme="majorHAnsi" w:eastAsiaTheme="minorEastAsia" w:hAnsiTheme="majorHAnsi" w:cstheme="majorHAnsi"/>
                <w:b w:val="0"/>
                <w:bCs w:val="0"/>
                <w:color w:val="1C2B49"/>
                <w:sz w:val="24"/>
                <w:szCs w:val="24"/>
                <w:lang w:val="en-GB"/>
              </w:rPr>
            </w:pPr>
            <w:r w:rsidRPr="00C67C97">
              <w:rPr>
                <w:rFonts w:asciiTheme="majorHAnsi" w:eastAsiaTheme="minorEastAsia" w:hAnsiTheme="majorHAnsi" w:cstheme="majorHAnsi"/>
                <w:b w:val="0"/>
                <w:bCs w:val="0"/>
                <w:color w:val="1C2B49"/>
                <w:sz w:val="24"/>
                <w:szCs w:val="24"/>
                <w:lang w:val="en-GB"/>
              </w:rPr>
              <w:t>A</w:t>
            </w:r>
            <w:r>
              <w:rPr>
                <w:rFonts w:asciiTheme="majorHAnsi" w:eastAsiaTheme="minorEastAsia" w:hAnsiTheme="majorHAnsi" w:cstheme="majorHAnsi"/>
                <w:b w:val="0"/>
                <w:bCs w:val="0"/>
                <w:color w:val="1C2B49"/>
                <w:sz w:val="24"/>
                <w:szCs w:val="24"/>
                <w:lang w:val="en-GB"/>
              </w:rPr>
              <w:t xml:space="preserve"> </w:t>
            </w:r>
            <w:r w:rsidRPr="00C67C97">
              <w:rPr>
                <w:rFonts w:asciiTheme="majorHAnsi" w:eastAsiaTheme="minorEastAsia" w:hAnsiTheme="majorHAnsi" w:cstheme="majorHAnsi"/>
                <w:b w:val="0"/>
                <w:bCs w:val="0"/>
                <w:color w:val="1C2B49"/>
                <w:sz w:val="24"/>
                <w:szCs w:val="24"/>
                <w:lang w:val="en-GB"/>
              </w:rPr>
              <w:t>knowledge of current national medicines management initiatives</w:t>
            </w:r>
          </w:p>
        </w:tc>
        <w:tc>
          <w:tcPr>
            <w:tcW w:w="1094" w:type="dxa"/>
            <w:shd w:val="clear" w:color="auto" w:fill="auto"/>
            <w:vAlign w:val="center"/>
          </w:tcPr>
          <w:p w14:paraId="4E7809D2" w14:textId="07B3FE73" w:rsidR="008C6A8C" w:rsidRPr="009F14FC" w:rsidRDefault="00C96E3F"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6E1D994C" w14:textId="77777777"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008EFAEA" w14:textId="71C6AD8E"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xml:space="preserve">       </w:t>
            </w:r>
          </w:p>
        </w:tc>
      </w:tr>
      <w:tr w:rsidR="008C6A8C" w:rsidRPr="009F14FC" w14:paraId="60EFB2F3" w14:textId="77777777" w:rsidTr="00225BAC">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6ADED00" w14:textId="76BBAB67" w:rsidR="008C6A8C" w:rsidRPr="009F14FC" w:rsidRDefault="00507E0F" w:rsidP="008C6A8C">
            <w:pPr>
              <w:spacing w:after="160" w:line="259" w:lineRule="auto"/>
              <w:rPr>
                <w:rFonts w:asciiTheme="majorHAnsi" w:eastAsiaTheme="minorEastAsia" w:hAnsiTheme="majorHAnsi" w:cstheme="majorHAnsi"/>
                <w:b w:val="0"/>
                <w:bCs w:val="0"/>
                <w:color w:val="1C2B49"/>
                <w:sz w:val="24"/>
                <w:szCs w:val="24"/>
                <w:lang w:val="en-GB"/>
              </w:rPr>
            </w:pPr>
            <w:r w:rsidRPr="00507E0F">
              <w:rPr>
                <w:rFonts w:asciiTheme="majorHAnsi" w:eastAsiaTheme="minorEastAsia" w:hAnsiTheme="majorHAnsi" w:cstheme="majorHAnsi"/>
                <w:b w:val="0"/>
                <w:bCs w:val="0"/>
                <w:color w:val="1C2B49"/>
                <w:sz w:val="24"/>
                <w:szCs w:val="24"/>
                <w:lang w:val="en-GB"/>
              </w:rPr>
              <w:t>Able to plan own workload in line with priorities and objectives</w:t>
            </w:r>
          </w:p>
        </w:tc>
        <w:tc>
          <w:tcPr>
            <w:tcW w:w="1094" w:type="dxa"/>
            <w:shd w:val="clear" w:color="auto" w:fill="auto"/>
            <w:vAlign w:val="center"/>
          </w:tcPr>
          <w:p w14:paraId="2969D2BC" w14:textId="4739991E" w:rsidR="008C6A8C" w:rsidRPr="009F14FC" w:rsidRDefault="00C96E3F"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5BC63B31" w14:textId="77777777" w:rsidR="008C6A8C" w:rsidRPr="009F14FC" w:rsidRDefault="008C6A8C" w:rsidP="008C6A8C">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5ED9B488" w14:textId="571FB9DE" w:rsidR="008C6A8C" w:rsidRPr="009F14FC" w:rsidRDefault="008C6A8C" w:rsidP="008C6A8C">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xml:space="preserve">        </w:t>
            </w:r>
          </w:p>
        </w:tc>
      </w:tr>
      <w:tr w:rsidR="008C6A8C" w:rsidRPr="009F14FC" w14:paraId="310562B9" w14:textId="77777777" w:rsidTr="00225BAC">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6B1038B" w14:textId="3C52DE3F" w:rsidR="008C6A8C" w:rsidRPr="009F14FC" w:rsidRDefault="00736172" w:rsidP="008C6A8C">
            <w:pPr>
              <w:spacing w:after="160" w:line="259" w:lineRule="auto"/>
              <w:rPr>
                <w:rFonts w:asciiTheme="majorHAnsi" w:eastAsiaTheme="minorEastAsia" w:hAnsiTheme="majorHAnsi" w:cstheme="majorHAnsi"/>
                <w:b w:val="0"/>
                <w:bCs w:val="0"/>
                <w:color w:val="1C2B49"/>
                <w:sz w:val="24"/>
                <w:szCs w:val="24"/>
                <w:lang w:val="en-GB"/>
              </w:rPr>
            </w:pPr>
            <w:r w:rsidRPr="00736172">
              <w:rPr>
                <w:rFonts w:asciiTheme="majorHAnsi" w:eastAsiaTheme="minorEastAsia" w:hAnsiTheme="majorHAnsi" w:cstheme="majorHAnsi"/>
                <w:b w:val="0"/>
                <w:bCs w:val="0"/>
                <w:color w:val="1C2B49"/>
                <w:sz w:val="24"/>
                <w:szCs w:val="24"/>
                <w:lang w:val="en-GB"/>
              </w:rPr>
              <w:t>Excellent written and verbal communication skills</w:t>
            </w:r>
          </w:p>
        </w:tc>
        <w:tc>
          <w:tcPr>
            <w:tcW w:w="1094" w:type="dxa"/>
            <w:shd w:val="clear" w:color="auto" w:fill="auto"/>
            <w:vAlign w:val="center"/>
          </w:tcPr>
          <w:p w14:paraId="2FE1E196" w14:textId="24BECFE0" w:rsidR="008C6A8C" w:rsidRPr="009F14FC" w:rsidRDefault="00C96E3F"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7DF1E31F" w14:textId="77777777" w:rsidR="008C6A8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p w14:paraId="0797F529" w14:textId="77777777" w:rsidR="002A34FB" w:rsidRPr="009F14FC" w:rsidRDefault="002A34FB"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6BA4EC2D" w14:textId="6AE6C6EC"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xml:space="preserve">        </w:t>
            </w:r>
          </w:p>
        </w:tc>
      </w:tr>
      <w:tr w:rsidR="008C6A8C" w:rsidRPr="009F14FC" w14:paraId="08BB2CF1" w14:textId="77777777" w:rsidTr="00225BA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093E68EC" w14:textId="77777777" w:rsidR="008C6A8C" w:rsidRPr="009F14FC" w:rsidRDefault="008C6A8C" w:rsidP="008C6A8C">
            <w:pPr>
              <w:spacing w:line="288" w:lineRule="auto"/>
              <w:jc w:val="center"/>
              <w:rPr>
                <w:rFonts w:asciiTheme="majorHAnsi" w:hAnsiTheme="majorHAnsi" w:cstheme="majorHAnsi"/>
                <w:b w:val="0"/>
                <w:color w:val="FFFFFF" w:themeColor="background1"/>
                <w:sz w:val="24"/>
                <w:szCs w:val="24"/>
                <w:lang w:val="en-GB"/>
              </w:rPr>
            </w:pPr>
            <w:r w:rsidRPr="009F14FC">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3A4BE640" w14:textId="77777777" w:rsidR="008C6A8C" w:rsidRPr="009F14FC" w:rsidRDefault="008C6A8C" w:rsidP="008C6A8C">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9F14FC">
              <w:rPr>
                <w:rFonts w:eastAsia="Times New Roman" w:cs="Arial"/>
                <w:b/>
                <w:color w:val="FFFFFF" w:themeColor="background1"/>
                <w:sz w:val="24"/>
                <w:szCs w:val="24"/>
                <w:lang w:val="en-GB"/>
              </w:rPr>
              <w:t>Essential</w:t>
            </w:r>
          </w:p>
        </w:tc>
        <w:tc>
          <w:tcPr>
            <w:tcW w:w="1156" w:type="dxa"/>
            <w:shd w:val="clear" w:color="auto" w:fill="25A7A1"/>
            <w:vAlign w:val="center"/>
          </w:tcPr>
          <w:p w14:paraId="0CCCE7CA" w14:textId="77777777" w:rsidR="008C6A8C" w:rsidRPr="009F14FC" w:rsidRDefault="008C6A8C" w:rsidP="008C6A8C">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4"/>
                <w:szCs w:val="24"/>
                <w:lang w:val="en-GB"/>
              </w:rPr>
            </w:pPr>
            <w:r w:rsidRPr="009F14FC">
              <w:rPr>
                <w:rFonts w:eastAsia="Times New Roman" w:cs="Arial"/>
                <w:b/>
                <w:color w:val="FFFFFF" w:themeColor="background1"/>
                <w:sz w:val="24"/>
                <w:szCs w:val="24"/>
                <w:lang w:val="en-GB"/>
              </w:rPr>
              <w:t>Desirable</w:t>
            </w:r>
          </w:p>
        </w:tc>
        <w:tc>
          <w:tcPr>
            <w:tcW w:w="1394" w:type="dxa"/>
            <w:shd w:val="clear" w:color="auto" w:fill="25A7A1"/>
          </w:tcPr>
          <w:p w14:paraId="2BE4EF40" w14:textId="64D5D8E8" w:rsidR="008C6A8C" w:rsidRPr="009F14FC" w:rsidRDefault="008C6A8C" w:rsidP="008C6A8C">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24"/>
                <w:szCs w:val="24"/>
                <w:lang w:val="en-GB"/>
              </w:rPr>
            </w:pPr>
            <w:r w:rsidRPr="009F14FC">
              <w:rPr>
                <w:rFonts w:eastAsia="Times New Roman" w:cs="Arial"/>
                <w:b/>
                <w:color w:val="FFFFFF" w:themeColor="background1"/>
                <w:sz w:val="24"/>
                <w:szCs w:val="24"/>
                <w:lang w:val="en-GB"/>
              </w:rPr>
              <w:t>Assessment Method</w:t>
            </w:r>
          </w:p>
        </w:tc>
      </w:tr>
      <w:tr w:rsidR="008C6A8C" w:rsidRPr="009F14FC" w14:paraId="33EE2035" w14:textId="77777777" w:rsidTr="00225BAC">
        <w:trPr>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AF0357" w14:textId="7D3E93D1" w:rsidR="004832DC" w:rsidRPr="004832DC" w:rsidRDefault="004832DC" w:rsidP="004832DC">
            <w:pPr>
              <w:rPr>
                <w:rFonts w:asciiTheme="majorHAnsi" w:eastAsiaTheme="minorEastAsia" w:hAnsiTheme="majorHAnsi" w:cstheme="majorHAnsi"/>
                <w:b w:val="0"/>
                <w:bCs w:val="0"/>
                <w:color w:val="1C2B49"/>
                <w:sz w:val="24"/>
                <w:szCs w:val="24"/>
                <w:lang w:val="en-GB"/>
              </w:rPr>
            </w:pPr>
            <w:r w:rsidRPr="004832DC">
              <w:rPr>
                <w:rFonts w:asciiTheme="majorHAnsi" w:eastAsiaTheme="minorEastAsia" w:hAnsiTheme="majorHAnsi" w:cstheme="majorHAnsi"/>
                <w:b w:val="0"/>
                <w:bCs w:val="0"/>
                <w:color w:val="1C2B49"/>
                <w:sz w:val="24"/>
                <w:szCs w:val="24"/>
                <w:lang w:val="en-GB"/>
              </w:rPr>
              <w:t>High degree of personal integrity</w:t>
            </w:r>
          </w:p>
          <w:p w14:paraId="0FB7BFFE" w14:textId="0889BD0C" w:rsidR="008C6A8C" w:rsidRPr="004832DC" w:rsidRDefault="008C6A8C" w:rsidP="004832DC">
            <w:pPr>
              <w:rPr>
                <w:rFonts w:asciiTheme="majorHAnsi" w:eastAsiaTheme="minorEastAsia" w:hAnsiTheme="majorHAnsi" w:cstheme="majorHAnsi"/>
                <w:b w:val="0"/>
                <w:bCs w:val="0"/>
                <w:color w:val="1C2B49"/>
                <w:sz w:val="24"/>
                <w:szCs w:val="24"/>
                <w:lang w:val="en-GB"/>
              </w:rPr>
            </w:pPr>
          </w:p>
        </w:tc>
        <w:tc>
          <w:tcPr>
            <w:tcW w:w="1094" w:type="dxa"/>
            <w:shd w:val="clear" w:color="auto" w:fill="auto"/>
            <w:vAlign w:val="center"/>
          </w:tcPr>
          <w:p w14:paraId="174D2DB8" w14:textId="0FEC2692" w:rsidR="008C6A8C" w:rsidRPr="009F14FC" w:rsidRDefault="002A34FB"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06DFB966"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4FD83174" w14:textId="4D2AB054"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1B319D47"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29EE64" w14:textId="77777777" w:rsidR="004832DC" w:rsidRPr="004832DC" w:rsidRDefault="004832DC" w:rsidP="004832DC">
            <w:pPr>
              <w:rPr>
                <w:rFonts w:asciiTheme="majorHAnsi" w:eastAsiaTheme="minorEastAsia" w:hAnsiTheme="majorHAnsi" w:cstheme="majorHAnsi"/>
                <w:b w:val="0"/>
                <w:bCs w:val="0"/>
                <w:color w:val="1C2B49"/>
                <w:sz w:val="24"/>
                <w:szCs w:val="24"/>
                <w:lang w:val="en-GB"/>
              </w:rPr>
            </w:pPr>
            <w:r w:rsidRPr="004832DC">
              <w:rPr>
                <w:rFonts w:asciiTheme="majorHAnsi" w:eastAsiaTheme="minorEastAsia" w:hAnsiTheme="majorHAnsi" w:cstheme="majorHAnsi"/>
                <w:b w:val="0"/>
                <w:bCs w:val="0"/>
                <w:color w:val="1C2B49"/>
                <w:sz w:val="24"/>
                <w:szCs w:val="24"/>
                <w:lang w:val="en-GB"/>
              </w:rPr>
              <w:t>Self-motivated, innovative thinker</w:t>
            </w:r>
          </w:p>
          <w:p w14:paraId="3B753C5E" w14:textId="2248F845" w:rsidR="008C6A8C" w:rsidRPr="004832DC" w:rsidRDefault="008C6A8C" w:rsidP="004832DC">
            <w:pPr>
              <w:rPr>
                <w:rFonts w:asciiTheme="majorHAnsi" w:eastAsiaTheme="minorEastAsia" w:hAnsiTheme="majorHAnsi" w:cstheme="majorHAnsi"/>
                <w:b w:val="0"/>
                <w:bCs w:val="0"/>
                <w:color w:val="1C2B49"/>
                <w:sz w:val="24"/>
                <w:szCs w:val="24"/>
                <w:lang w:val="en-GB"/>
              </w:rPr>
            </w:pPr>
          </w:p>
        </w:tc>
        <w:tc>
          <w:tcPr>
            <w:tcW w:w="1094" w:type="dxa"/>
            <w:shd w:val="clear" w:color="auto" w:fill="auto"/>
            <w:vAlign w:val="center"/>
          </w:tcPr>
          <w:p w14:paraId="1B99AF54" w14:textId="719074A5" w:rsidR="008C6A8C" w:rsidRPr="009F14FC" w:rsidRDefault="002A34FB"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71E7E06F"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679A07FF" w14:textId="022B6B7D" w:rsidR="008C6A8C" w:rsidRPr="009F14FC" w:rsidRDefault="008C6A8C" w:rsidP="008C6A8C">
            <w:pPr>
              <w:spacing w:after="160" w:line="259" w:lineRule="auto"/>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68F8C2B4" w14:textId="77777777" w:rsidTr="00225BAC">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96B65E3" w14:textId="218BDB75" w:rsidR="008C6A8C" w:rsidRPr="004832DC" w:rsidRDefault="004832DC" w:rsidP="004832DC">
            <w:pPr>
              <w:rPr>
                <w:rFonts w:asciiTheme="majorHAnsi" w:eastAsiaTheme="minorEastAsia" w:hAnsiTheme="majorHAnsi" w:cstheme="majorHAnsi"/>
                <w:b w:val="0"/>
                <w:bCs w:val="0"/>
                <w:color w:val="1C2B49"/>
                <w:sz w:val="24"/>
                <w:szCs w:val="24"/>
                <w:lang w:val="en-GB"/>
              </w:rPr>
            </w:pPr>
            <w:r w:rsidRPr="004832DC">
              <w:rPr>
                <w:rFonts w:asciiTheme="majorHAnsi" w:eastAsiaTheme="minorEastAsia" w:hAnsiTheme="majorHAnsi" w:cstheme="majorHAnsi"/>
                <w:b w:val="0"/>
                <w:bCs w:val="0"/>
                <w:color w:val="1C2B49"/>
                <w:sz w:val="24"/>
                <w:szCs w:val="24"/>
                <w:lang w:val="en-GB"/>
              </w:rPr>
              <w:lastRenderedPageBreak/>
              <w:t>Reliable, conscientious and supportive</w:t>
            </w:r>
          </w:p>
        </w:tc>
        <w:tc>
          <w:tcPr>
            <w:tcW w:w="1094" w:type="dxa"/>
            <w:shd w:val="clear" w:color="auto" w:fill="auto"/>
            <w:vAlign w:val="center"/>
          </w:tcPr>
          <w:p w14:paraId="08309F0B" w14:textId="4DD7D454" w:rsidR="008C6A8C" w:rsidRPr="009F14FC" w:rsidRDefault="002A34FB"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4C5219D9"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sidRPr="009F14FC">
              <w:rPr>
                <w:rFonts w:asciiTheme="majorHAnsi" w:eastAsiaTheme="minorEastAsia" w:hAnsiTheme="majorHAnsi" w:cstheme="majorHAnsi"/>
                <w:color w:val="1C2B49"/>
                <w:sz w:val="24"/>
                <w:szCs w:val="24"/>
                <w:lang w:val="en-GB"/>
              </w:rPr>
              <w:t> </w:t>
            </w:r>
          </w:p>
        </w:tc>
        <w:tc>
          <w:tcPr>
            <w:tcW w:w="1394" w:type="dxa"/>
          </w:tcPr>
          <w:p w14:paraId="04B68429" w14:textId="4D695548" w:rsidR="008C6A8C" w:rsidRPr="009F14FC" w:rsidRDefault="008C6A8C" w:rsidP="008C6A8C">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144860B7"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E181956" w14:textId="548A77C0" w:rsidR="008C6A8C" w:rsidRPr="004832DC" w:rsidRDefault="004832DC" w:rsidP="004832DC">
            <w:pPr>
              <w:rPr>
                <w:rFonts w:asciiTheme="majorHAnsi" w:eastAsiaTheme="minorEastAsia" w:hAnsiTheme="majorHAnsi" w:cstheme="majorHAnsi"/>
                <w:b w:val="0"/>
                <w:bCs w:val="0"/>
                <w:color w:val="1C2B49"/>
                <w:sz w:val="24"/>
                <w:szCs w:val="24"/>
                <w:lang w:val="en-GB"/>
              </w:rPr>
            </w:pPr>
            <w:r w:rsidRPr="004832DC">
              <w:rPr>
                <w:rFonts w:asciiTheme="majorHAnsi" w:eastAsiaTheme="minorEastAsia" w:hAnsiTheme="majorHAnsi" w:cstheme="majorHAnsi"/>
                <w:b w:val="0"/>
                <w:bCs w:val="0"/>
                <w:color w:val="1C2B49"/>
                <w:sz w:val="24"/>
                <w:szCs w:val="24"/>
                <w:lang w:val="en-GB"/>
              </w:rPr>
              <w:t>Team worker able to relate to all grades of staff and clinical and non-clinical professionals</w:t>
            </w:r>
          </w:p>
        </w:tc>
        <w:tc>
          <w:tcPr>
            <w:tcW w:w="1094" w:type="dxa"/>
            <w:shd w:val="clear" w:color="auto" w:fill="auto"/>
            <w:vAlign w:val="center"/>
          </w:tcPr>
          <w:p w14:paraId="2D90F2E7" w14:textId="6BF9740D" w:rsidR="008C6A8C" w:rsidRPr="009F14FC" w:rsidRDefault="002A34FB"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2CC348BC" w14:textId="77777777"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5ACA0C58" w14:textId="186BD226" w:rsidR="008C6A8C" w:rsidRPr="009F14FC" w:rsidRDefault="008C6A8C" w:rsidP="008C6A8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8C6A8C" w:rsidRPr="009F14FC" w14:paraId="55AE7401" w14:textId="77777777" w:rsidTr="00225BAC">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7B310AB" w14:textId="4C4D8270" w:rsidR="008C6A8C" w:rsidRPr="004832DC" w:rsidRDefault="004832DC" w:rsidP="004832DC">
            <w:pPr>
              <w:rPr>
                <w:rFonts w:asciiTheme="majorHAnsi" w:eastAsiaTheme="minorEastAsia" w:hAnsiTheme="majorHAnsi" w:cstheme="majorHAnsi"/>
                <w:b w:val="0"/>
                <w:bCs w:val="0"/>
                <w:color w:val="1C2B49"/>
                <w:sz w:val="24"/>
                <w:szCs w:val="24"/>
                <w:lang w:val="en-GB"/>
              </w:rPr>
            </w:pPr>
            <w:r w:rsidRPr="004832DC">
              <w:rPr>
                <w:rFonts w:asciiTheme="majorHAnsi" w:eastAsiaTheme="minorEastAsia" w:hAnsiTheme="majorHAnsi" w:cstheme="majorHAnsi"/>
                <w:b w:val="0"/>
                <w:bCs w:val="0"/>
                <w:color w:val="1C2B49"/>
                <w:sz w:val="24"/>
                <w:szCs w:val="24"/>
                <w:lang w:val="en-GB"/>
              </w:rPr>
              <w:t>Able to cope well with a busy environment and deal with interruptions and changes in daily routin</w:t>
            </w:r>
            <w:r>
              <w:rPr>
                <w:rFonts w:asciiTheme="majorHAnsi" w:eastAsiaTheme="minorEastAsia" w:hAnsiTheme="majorHAnsi" w:cstheme="majorHAnsi"/>
                <w:b w:val="0"/>
                <w:bCs w:val="0"/>
                <w:color w:val="1C2B49"/>
                <w:sz w:val="24"/>
                <w:szCs w:val="24"/>
                <w:lang w:val="en-GB"/>
              </w:rPr>
              <w:t>e</w:t>
            </w:r>
          </w:p>
        </w:tc>
        <w:tc>
          <w:tcPr>
            <w:tcW w:w="1094" w:type="dxa"/>
            <w:shd w:val="clear" w:color="auto" w:fill="auto"/>
            <w:vAlign w:val="center"/>
          </w:tcPr>
          <w:p w14:paraId="6B932ED5" w14:textId="5BE6193F" w:rsidR="008C6A8C" w:rsidRPr="009F14FC" w:rsidRDefault="002A34FB"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r>
              <w:rPr>
                <w:rFonts w:asciiTheme="majorHAnsi" w:eastAsiaTheme="minorEastAsia" w:hAnsiTheme="majorHAnsi" w:cstheme="majorHAnsi"/>
                <w:color w:val="1C2B49"/>
                <w:sz w:val="24"/>
                <w:szCs w:val="24"/>
                <w:lang w:val="en-GB"/>
              </w:rPr>
              <w:t>Y</w:t>
            </w:r>
          </w:p>
        </w:tc>
        <w:tc>
          <w:tcPr>
            <w:tcW w:w="1156" w:type="dxa"/>
            <w:shd w:val="clear" w:color="auto" w:fill="auto"/>
            <w:vAlign w:val="center"/>
          </w:tcPr>
          <w:p w14:paraId="0878A2DC" w14:textId="77777777"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c>
          <w:tcPr>
            <w:tcW w:w="1394" w:type="dxa"/>
          </w:tcPr>
          <w:p w14:paraId="170C809B" w14:textId="41D495BD" w:rsidR="008C6A8C" w:rsidRPr="009F14FC" w:rsidRDefault="008C6A8C" w:rsidP="008C6A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lang w:val="en-GB"/>
              </w:rPr>
            </w:pPr>
          </w:p>
        </w:tc>
      </w:tr>
      <w:tr w:rsidR="004832DC" w:rsidRPr="009F14FC" w14:paraId="0A3BE6B0"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8A1DC8C" w14:textId="30C66386" w:rsidR="004832DC" w:rsidRPr="004832DC" w:rsidRDefault="004832DC" w:rsidP="004832DC">
            <w:pPr>
              <w:rPr>
                <w:rFonts w:asciiTheme="majorHAnsi" w:eastAsiaTheme="minorEastAsia" w:hAnsiTheme="majorHAnsi" w:cstheme="majorHAnsi"/>
                <w:b w:val="0"/>
                <w:bCs w:val="0"/>
                <w:color w:val="1C2B49"/>
                <w:sz w:val="24"/>
                <w:szCs w:val="24"/>
              </w:rPr>
            </w:pPr>
            <w:r w:rsidRPr="004832DC">
              <w:rPr>
                <w:rFonts w:asciiTheme="majorHAnsi" w:eastAsiaTheme="minorEastAsia" w:hAnsiTheme="majorHAnsi" w:cstheme="majorHAnsi"/>
                <w:b w:val="0"/>
                <w:bCs w:val="0"/>
                <w:color w:val="1C2B49"/>
                <w:sz w:val="24"/>
                <w:szCs w:val="24"/>
              </w:rPr>
              <w:t>Good attention to detail</w:t>
            </w:r>
          </w:p>
        </w:tc>
        <w:tc>
          <w:tcPr>
            <w:tcW w:w="1094" w:type="dxa"/>
            <w:shd w:val="clear" w:color="auto" w:fill="auto"/>
            <w:vAlign w:val="center"/>
          </w:tcPr>
          <w:p w14:paraId="7496F226" w14:textId="25636FEA" w:rsidR="004832DC" w:rsidRPr="009F14FC" w:rsidRDefault="002A34FB"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5DD48F6B" w14:textId="77777777" w:rsidR="004832DC" w:rsidRPr="009F14FC" w:rsidRDefault="004832DC"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3E8EE033" w14:textId="77777777" w:rsidR="004832DC" w:rsidRPr="009F14FC" w:rsidRDefault="004832DC"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r>
      <w:tr w:rsidR="004832DC" w:rsidRPr="009F14FC" w14:paraId="43A6D298" w14:textId="77777777" w:rsidTr="00225BAC">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4F25E95" w14:textId="4D2BA445" w:rsidR="004832DC" w:rsidRPr="004832DC" w:rsidRDefault="004832DC" w:rsidP="004832DC">
            <w:pPr>
              <w:rPr>
                <w:rFonts w:asciiTheme="majorHAnsi" w:eastAsiaTheme="minorEastAsia" w:hAnsiTheme="majorHAnsi" w:cstheme="majorHAnsi"/>
                <w:b w:val="0"/>
                <w:bCs w:val="0"/>
                <w:color w:val="1C2B49"/>
                <w:sz w:val="24"/>
                <w:szCs w:val="24"/>
              </w:rPr>
            </w:pPr>
            <w:r w:rsidRPr="004832DC">
              <w:rPr>
                <w:rFonts w:asciiTheme="majorHAnsi" w:eastAsiaTheme="minorEastAsia" w:hAnsiTheme="majorHAnsi" w:cstheme="majorHAnsi"/>
                <w:b w:val="0"/>
                <w:bCs w:val="0"/>
                <w:color w:val="1C2B49"/>
                <w:sz w:val="24"/>
                <w:szCs w:val="24"/>
              </w:rPr>
              <w:t>Have empathy with and be sensitive to patients’ needs</w:t>
            </w:r>
          </w:p>
        </w:tc>
        <w:tc>
          <w:tcPr>
            <w:tcW w:w="1094" w:type="dxa"/>
            <w:shd w:val="clear" w:color="auto" w:fill="auto"/>
            <w:vAlign w:val="center"/>
          </w:tcPr>
          <w:p w14:paraId="012350E6" w14:textId="72C9184E" w:rsidR="004832DC" w:rsidRPr="009F14FC" w:rsidRDefault="002A34FB"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42E34811" w14:textId="77777777" w:rsidR="004832DC" w:rsidRPr="009F14FC" w:rsidRDefault="004832DC"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24509D14" w14:textId="77777777" w:rsidR="004832DC" w:rsidRPr="009F14FC" w:rsidRDefault="004832DC" w:rsidP="008C6A8C">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1C2B49"/>
                <w:sz w:val="24"/>
                <w:szCs w:val="24"/>
              </w:rPr>
            </w:pPr>
          </w:p>
        </w:tc>
      </w:tr>
      <w:tr w:rsidR="004832DC" w:rsidRPr="009F14FC" w14:paraId="2C3DFB03" w14:textId="77777777" w:rsidTr="00225BA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33FF4F" w14:textId="1A5D808C" w:rsidR="004832DC" w:rsidRPr="004832DC" w:rsidRDefault="004832DC" w:rsidP="004832DC">
            <w:pPr>
              <w:rPr>
                <w:rFonts w:asciiTheme="majorHAnsi" w:eastAsiaTheme="minorEastAsia" w:hAnsiTheme="majorHAnsi" w:cstheme="majorHAnsi"/>
                <w:b w:val="0"/>
                <w:bCs w:val="0"/>
                <w:color w:val="1C2B49"/>
                <w:sz w:val="24"/>
                <w:szCs w:val="24"/>
              </w:rPr>
            </w:pPr>
            <w:r w:rsidRPr="004832DC">
              <w:rPr>
                <w:rFonts w:asciiTheme="majorHAnsi" w:eastAsiaTheme="minorEastAsia" w:hAnsiTheme="majorHAnsi" w:cstheme="majorHAnsi"/>
                <w:b w:val="0"/>
                <w:bCs w:val="0"/>
                <w:color w:val="1C2B49"/>
                <w:sz w:val="24"/>
                <w:szCs w:val="24"/>
              </w:rPr>
              <w:t>Ability to remain positive in the face of adversity and criticism</w:t>
            </w:r>
          </w:p>
        </w:tc>
        <w:tc>
          <w:tcPr>
            <w:tcW w:w="1094" w:type="dxa"/>
            <w:shd w:val="clear" w:color="auto" w:fill="auto"/>
            <w:vAlign w:val="center"/>
          </w:tcPr>
          <w:p w14:paraId="2AD62948" w14:textId="27B6604C" w:rsidR="004832DC" w:rsidRPr="009F14FC" w:rsidRDefault="002A34FB"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r>
              <w:rPr>
                <w:rFonts w:asciiTheme="majorHAnsi" w:eastAsiaTheme="minorEastAsia" w:hAnsiTheme="majorHAnsi" w:cstheme="majorHAnsi"/>
                <w:color w:val="1C2B49"/>
                <w:sz w:val="24"/>
                <w:szCs w:val="24"/>
              </w:rPr>
              <w:t>Y</w:t>
            </w:r>
          </w:p>
        </w:tc>
        <w:tc>
          <w:tcPr>
            <w:tcW w:w="1156" w:type="dxa"/>
            <w:shd w:val="clear" w:color="auto" w:fill="auto"/>
            <w:vAlign w:val="center"/>
          </w:tcPr>
          <w:p w14:paraId="74FA6FBE" w14:textId="77777777" w:rsidR="004832DC" w:rsidRPr="009F14FC" w:rsidRDefault="004832DC"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c>
          <w:tcPr>
            <w:tcW w:w="1394" w:type="dxa"/>
          </w:tcPr>
          <w:p w14:paraId="469DBBE4" w14:textId="77777777" w:rsidR="004832DC" w:rsidRPr="009F14FC" w:rsidRDefault="004832DC" w:rsidP="008C6A8C">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EastAsia" w:hAnsiTheme="majorHAnsi" w:cstheme="majorHAnsi"/>
                <w:color w:val="1C2B49"/>
                <w:sz w:val="24"/>
                <w:szCs w:val="24"/>
              </w:rPr>
            </w:pPr>
          </w:p>
        </w:tc>
      </w:tr>
    </w:tbl>
    <w:p w14:paraId="0C9E9229" w14:textId="146B6106" w:rsidR="006A5130" w:rsidRPr="009F14FC" w:rsidRDefault="00BD6426" w:rsidP="004F1EE6">
      <w:pPr>
        <w:tabs>
          <w:tab w:val="left" w:pos="1615"/>
        </w:tabs>
        <w:rPr>
          <w:rFonts w:cs="Arial"/>
          <w:b/>
          <w:color w:val="323E4F" w:themeColor="text2" w:themeShade="BF"/>
          <w:sz w:val="48"/>
          <w:szCs w:val="48"/>
        </w:rPr>
      </w:pPr>
      <w:r w:rsidRPr="009F14FC">
        <w:rPr>
          <w:noProof/>
        </w:rPr>
        <mc:AlternateContent>
          <mc:Choice Requires="wpg">
            <w:drawing>
              <wp:anchor distT="0" distB="0" distL="114300" distR="114300" simplePos="0" relativeHeight="251689984" behindDoc="0" locked="0" layoutInCell="1" allowOverlap="1" wp14:anchorId="6A1C89C1" wp14:editId="7EB0592E">
                <wp:simplePos x="0" y="0"/>
                <wp:positionH relativeFrom="margin">
                  <wp:posOffset>-170815</wp:posOffset>
                </wp:positionH>
                <wp:positionV relativeFrom="margin">
                  <wp:posOffset>-538480</wp:posOffset>
                </wp:positionV>
                <wp:extent cx="894080" cy="360045"/>
                <wp:effectExtent l="0" t="0" r="127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9581" y="850"/>
                          <a:chExt cx="1408" cy="567"/>
                        </a:xfrm>
                      </wpg:grpSpPr>
                      <wps:wsp>
                        <wps:cNvPr id="36" name="Rectangle 25"/>
                        <wps:cNvSpPr>
                          <a:spLocks noChangeArrowheads="1"/>
                        </wps:cNvSpPr>
                        <wps:spPr bwMode="auto">
                          <a:xfrm>
                            <a:off x="9581" y="85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4"/>
                        <wps:cNvSpPr>
                          <a:spLocks/>
                        </wps:cNvSpPr>
                        <wps:spPr bwMode="auto">
                          <a:xfrm>
                            <a:off x="9581" y="850"/>
                            <a:ext cx="1408" cy="567"/>
                          </a:xfrm>
                          <a:custGeom>
                            <a:avLst/>
                            <a:gdLst>
                              <a:gd name="T0" fmla="+- 0 9581 9581"/>
                              <a:gd name="T1" fmla="*/ T0 w 1408"/>
                              <a:gd name="T2" fmla="+- 0 850 850"/>
                              <a:gd name="T3" fmla="*/ 850 h 567"/>
                              <a:gd name="T4" fmla="+- 0 10989 9581"/>
                              <a:gd name="T5" fmla="*/ T4 w 1408"/>
                              <a:gd name="T6" fmla="+- 0 1417 850"/>
                              <a:gd name="T7" fmla="*/ 1417 h 567"/>
                              <a:gd name="T8" fmla="+- 0 10671 9581"/>
                              <a:gd name="T9" fmla="*/ T8 w 1408"/>
                              <a:gd name="T10" fmla="+- 0 1369 850"/>
                              <a:gd name="T11" fmla="*/ 1369 h 567"/>
                              <a:gd name="T12" fmla="+- 0 10598 9581"/>
                              <a:gd name="T13" fmla="*/ T12 w 1408"/>
                              <a:gd name="T14" fmla="+- 0 1362 850"/>
                              <a:gd name="T15" fmla="*/ 1362 h 567"/>
                              <a:gd name="T16" fmla="+- 0 9621 9581"/>
                              <a:gd name="T17" fmla="*/ T16 w 1408"/>
                              <a:gd name="T18" fmla="+- 0 1361 850"/>
                              <a:gd name="T19" fmla="*/ 1361 h 567"/>
                              <a:gd name="T20" fmla="+- 0 10720 9581"/>
                              <a:gd name="T21" fmla="*/ T20 w 1408"/>
                              <a:gd name="T22" fmla="+- 0 905 850"/>
                              <a:gd name="T23" fmla="*/ 905 h 567"/>
                              <a:gd name="T24" fmla="+- 0 10796 9581"/>
                              <a:gd name="T25" fmla="*/ T24 w 1408"/>
                              <a:gd name="T26" fmla="+- 0 897 850"/>
                              <a:gd name="T27" fmla="*/ 897 h 567"/>
                              <a:gd name="T28" fmla="+- 0 10989 9581"/>
                              <a:gd name="T29" fmla="*/ T28 w 1408"/>
                              <a:gd name="T30" fmla="+- 0 850 850"/>
                              <a:gd name="T31" fmla="*/ 850 h 567"/>
                              <a:gd name="T32" fmla="+- 0 10771 9581"/>
                              <a:gd name="T33" fmla="*/ T32 w 1408"/>
                              <a:gd name="T34" fmla="+- 0 989 850"/>
                              <a:gd name="T35" fmla="*/ 989 h 567"/>
                              <a:gd name="T36" fmla="+- 0 10724 9581"/>
                              <a:gd name="T37" fmla="*/ T36 w 1408"/>
                              <a:gd name="T38" fmla="+- 0 1009 850"/>
                              <a:gd name="T39" fmla="*/ 1009 h 567"/>
                              <a:gd name="T40" fmla="+- 0 10736 9581"/>
                              <a:gd name="T41" fmla="*/ T40 w 1408"/>
                              <a:gd name="T42" fmla="+- 0 1061 850"/>
                              <a:gd name="T43" fmla="*/ 1061 h 567"/>
                              <a:gd name="T44" fmla="+- 0 10833 9581"/>
                              <a:gd name="T45" fmla="*/ T44 w 1408"/>
                              <a:gd name="T46" fmla="+- 0 1106 850"/>
                              <a:gd name="T47" fmla="*/ 1106 h 567"/>
                              <a:gd name="T48" fmla="+- 0 10895 9581"/>
                              <a:gd name="T49" fmla="*/ T48 w 1408"/>
                              <a:gd name="T50" fmla="+- 0 1210 850"/>
                              <a:gd name="T51" fmla="*/ 1210 h 567"/>
                              <a:gd name="T52" fmla="+- 0 10823 9581"/>
                              <a:gd name="T53" fmla="*/ T52 w 1408"/>
                              <a:gd name="T54" fmla="+- 0 1337 850"/>
                              <a:gd name="T55" fmla="*/ 1337 h 567"/>
                              <a:gd name="T56" fmla="+- 0 10671 9581"/>
                              <a:gd name="T57" fmla="*/ T56 w 1408"/>
                              <a:gd name="T58" fmla="+- 0 1369 850"/>
                              <a:gd name="T59" fmla="*/ 1369 h 567"/>
                              <a:gd name="T60" fmla="+- 0 10989 9581"/>
                              <a:gd name="T61" fmla="*/ T60 w 1408"/>
                              <a:gd name="T62" fmla="+- 0 1008 850"/>
                              <a:gd name="T63" fmla="*/ 1008 h 567"/>
                              <a:gd name="T64" fmla="+- 0 10887 9581"/>
                              <a:gd name="T65" fmla="*/ T64 w 1408"/>
                              <a:gd name="T66" fmla="+- 0 1000 850"/>
                              <a:gd name="T67" fmla="*/ 1000 h 567"/>
                              <a:gd name="T68" fmla="+- 0 10837 9581"/>
                              <a:gd name="T69" fmla="*/ T68 w 1408"/>
                              <a:gd name="T70" fmla="+- 0 989 850"/>
                              <a:gd name="T71" fmla="*/ 989 h 567"/>
                              <a:gd name="T72" fmla="+- 0 9802 9581"/>
                              <a:gd name="T73" fmla="*/ T72 w 1408"/>
                              <a:gd name="T74" fmla="+- 0 1046 850"/>
                              <a:gd name="T75" fmla="*/ 1046 h 567"/>
                              <a:gd name="T76" fmla="+- 0 9736 9581"/>
                              <a:gd name="T77" fmla="*/ T76 w 1408"/>
                              <a:gd name="T78" fmla="+- 0 1361 850"/>
                              <a:gd name="T79" fmla="*/ 1361 h 567"/>
                              <a:gd name="T80" fmla="+- 0 9802 9581"/>
                              <a:gd name="T81" fmla="*/ T80 w 1408"/>
                              <a:gd name="T82" fmla="+- 0 1046 850"/>
                              <a:gd name="T83" fmla="*/ 1046 h 567"/>
                              <a:gd name="T84" fmla="+- 0 10147 9581"/>
                              <a:gd name="T85" fmla="*/ T84 w 1408"/>
                              <a:gd name="T86" fmla="+- 0 905 850"/>
                              <a:gd name="T87" fmla="*/ 905 h 567"/>
                              <a:gd name="T88" fmla="+- 0 10097 9581"/>
                              <a:gd name="T89" fmla="*/ T88 w 1408"/>
                              <a:gd name="T90" fmla="+- 0 1361 850"/>
                              <a:gd name="T91" fmla="*/ 1361 h 567"/>
                              <a:gd name="T92" fmla="+- 0 10406 9581"/>
                              <a:gd name="T93" fmla="*/ T92 w 1408"/>
                              <a:gd name="T94" fmla="+- 0 1166 850"/>
                              <a:gd name="T95" fmla="*/ 1166 h 567"/>
                              <a:gd name="T96" fmla="+- 0 10220 9581"/>
                              <a:gd name="T97" fmla="*/ T96 w 1408"/>
                              <a:gd name="T98" fmla="+- 0 1361 850"/>
                              <a:gd name="T99" fmla="*/ 1361 h 567"/>
                              <a:gd name="T100" fmla="+- 0 10406 9581"/>
                              <a:gd name="T101" fmla="*/ T100 w 1408"/>
                              <a:gd name="T102" fmla="+- 0 1166 850"/>
                              <a:gd name="T103" fmla="*/ 1166 h 567"/>
                              <a:gd name="T104" fmla="+- 0 10583 9581"/>
                              <a:gd name="T105" fmla="*/ T104 w 1408"/>
                              <a:gd name="T106" fmla="+- 0 905 850"/>
                              <a:gd name="T107" fmla="*/ 905 h 567"/>
                              <a:gd name="T108" fmla="+- 0 10594 9581"/>
                              <a:gd name="T109" fmla="*/ T108 w 1408"/>
                              <a:gd name="T110" fmla="+- 0 1361 850"/>
                              <a:gd name="T111" fmla="*/ 1361 h 567"/>
                              <a:gd name="T112" fmla="+- 0 10530 9581"/>
                              <a:gd name="T113" fmla="*/ T112 w 1408"/>
                              <a:gd name="T114" fmla="+- 0 1346 850"/>
                              <a:gd name="T115" fmla="*/ 1346 h 567"/>
                              <a:gd name="T116" fmla="+- 0 10759 9581"/>
                              <a:gd name="T117" fmla="*/ T116 w 1408"/>
                              <a:gd name="T118" fmla="+- 0 1253 850"/>
                              <a:gd name="T119" fmla="*/ 1253 h 567"/>
                              <a:gd name="T120" fmla="+- 0 10751 9581"/>
                              <a:gd name="T121" fmla="*/ T120 w 1408"/>
                              <a:gd name="T122" fmla="+- 0 1191 850"/>
                              <a:gd name="T123" fmla="*/ 1191 h 567"/>
                              <a:gd name="T124" fmla="+- 0 10654 9581"/>
                              <a:gd name="T125" fmla="*/ T124 w 1408"/>
                              <a:gd name="T126" fmla="+- 0 1146 850"/>
                              <a:gd name="T127" fmla="*/ 1146 h 567"/>
                              <a:gd name="T128" fmla="+- 0 10591 9581"/>
                              <a:gd name="T129" fmla="*/ T128 w 1408"/>
                              <a:gd name="T130" fmla="+- 0 1050 850"/>
                              <a:gd name="T131" fmla="*/ 1050 h 567"/>
                              <a:gd name="T132" fmla="+- 0 10656 9581"/>
                              <a:gd name="T133" fmla="*/ T132 w 1408"/>
                              <a:gd name="T134" fmla="+- 0 930 850"/>
                              <a:gd name="T135" fmla="*/ 930 h 567"/>
                              <a:gd name="T136" fmla="+- 0 10759 9581"/>
                              <a:gd name="T137" fmla="*/ T136 w 1408"/>
                              <a:gd name="T138" fmla="+- 0 1253 850"/>
                              <a:gd name="T139" fmla="*/ 1253 h 567"/>
                              <a:gd name="T140" fmla="+- 0 10581 9581"/>
                              <a:gd name="T141" fmla="*/ T140 w 1408"/>
                              <a:gd name="T142" fmla="+- 0 1264 850"/>
                              <a:gd name="T143" fmla="*/ 1264 h 567"/>
                              <a:gd name="T144" fmla="+- 0 10640 9581"/>
                              <a:gd name="T145" fmla="*/ T144 w 1408"/>
                              <a:gd name="T146" fmla="+- 0 1277 850"/>
                              <a:gd name="T147" fmla="*/ 1277 h 567"/>
                              <a:gd name="T148" fmla="+- 0 10703 9581"/>
                              <a:gd name="T149" fmla="*/ T148 w 1408"/>
                              <a:gd name="T150" fmla="+- 0 1277 850"/>
                              <a:gd name="T151" fmla="*/ 1277 h 567"/>
                              <a:gd name="T152" fmla="+- 0 10759 9581"/>
                              <a:gd name="T153" fmla="*/ T152 w 1408"/>
                              <a:gd name="T154" fmla="+- 0 1253 850"/>
                              <a:gd name="T155" fmla="*/ 1253 h 567"/>
                              <a:gd name="T156" fmla="+- 0 10031 9581"/>
                              <a:gd name="T157" fmla="*/ T156 w 1408"/>
                              <a:gd name="T158" fmla="+- 0 905 850"/>
                              <a:gd name="T159" fmla="*/ 905 h 567"/>
                              <a:gd name="T160" fmla="+- 0 9966 9581"/>
                              <a:gd name="T161" fmla="*/ T160 w 1408"/>
                              <a:gd name="T162" fmla="+- 0 1222 850"/>
                              <a:gd name="T163" fmla="*/ 1222 h 567"/>
                              <a:gd name="T164" fmla="+- 0 10031 9581"/>
                              <a:gd name="T165" fmla="*/ T164 w 1408"/>
                              <a:gd name="T166" fmla="+- 0 905 850"/>
                              <a:gd name="T167" fmla="*/ 905 h 567"/>
                              <a:gd name="T168" fmla="+- 0 10315 9581"/>
                              <a:gd name="T169" fmla="*/ T168 w 1408"/>
                              <a:gd name="T170" fmla="+- 0 905 850"/>
                              <a:gd name="T171" fmla="*/ 905 h 567"/>
                              <a:gd name="T172" fmla="+- 0 10424 9581"/>
                              <a:gd name="T173" fmla="*/ T172 w 1408"/>
                              <a:gd name="T174" fmla="+- 0 1080 850"/>
                              <a:gd name="T175" fmla="*/ 1080 h 567"/>
                              <a:gd name="T176" fmla="+- 0 10989 9581"/>
                              <a:gd name="T177" fmla="*/ T176 w 1408"/>
                              <a:gd name="T178" fmla="+- 0 897 850"/>
                              <a:gd name="T179" fmla="*/ 897 h 567"/>
                              <a:gd name="T180" fmla="+- 0 10837 9581"/>
                              <a:gd name="T181" fmla="*/ T180 w 1408"/>
                              <a:gd name="T182" fmla="+- 0 898 850"/>
                              <a:gd name="T183" fmla="*/ 898 h 567"/>
                              <a:gd name="T184" fmla="+- 0 10909 9581"/>
                              <a:gd name="T185" fmla="*/ T184 w 1408"/>
                              <a:gd name="T186" fmla="+- 0 908 850"/>
                              <a:gd name="T187" fmla="*/ 908 h 567"/>
                              <a:gd name="T188" fmla="+- 0 10907 9581"/>
                              <a:gd name="T189" fmla="*/ T188 w 1408"/>
                              <a:gd name="T190" fmla="+- 0 1008 850"/>
                              <a:gd name="T191" fmla="*/ 1008 h 567"/>
                              <a:gd name="T192" fmla="+- 0 10989 9581"/>
                              <a:gd name="T193" fmla="*/ T192 w 1408"/>
                              <a:gd name="T194" fmla="+- 0 897 850"/>
                              <a:gd name="T195" fmla="*/ 8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39"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B2563" id="Group 23" o:spid="_x0000_s1026" style="position:absolute;margin-left:-13.45pt;margin-top:-42.4pt;width:70.4pt;height:28.35pt;z-index:251689984;mso-position-horizontal-relative:margin;mso-position-vertical-relative:margin" coordorigin="9581,850"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">
                <v:rect id="Rectangle 25" o:spid="_x0000_s1027" style="position:absolute;left:9581;top:850;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24" o:spid="_x0000_s1028" style="position:absolute;left:9581;top:850;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" path="m1408,l,,,567r1408,l1408,519r-318,l1054,517r-37,-5l1013,511r-973,l138,55r1001,l1140,55r75,-8l1408,47r,-47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2bc" stroked="f">
                  <v:path arrowok="t" o:connecttype="custom" o:connectlocs="0,850;1408,1417;1090,1369;1017,1362;40,1361;1139,905;1215,897;1408,850;1190,989;1143,1009;1155,1061;1252,1106;1314,1210;1242,1337;1090,1369;1408,1008;1306,1000;1256,989;221,1046;155,1361;221,1046;566,905;516,1361;825,1166;639,1361;825,1166;1002,905;1013,1361;949,1346;1178,1253;1170,1191;1073,1146;1010,1050;1075,930;1178,1253;1000,1264;1059,1277;1122,1277;1178,1253;450,905;385,1222;450,905;734,905;843,1080;1408,897;1256,898;1328,908;1326,1008;1408,897" o:connectangles="0,0,0,0,0,0,0,0,0,0,0,0,0,0,0,0,0,0,0,0,0,0,0,0,0,0,0,0,0,0,0,0,0,0,0,0,0,0,0,0,0,0,0,0,0,0,0,0,0"/>
                </v:shape>
                <w10:wrap anchorx="margin" anchory="margin"/>
              </v:group>
            </w:pict>
          </mc:Fallback>
        </mc:AlternateContent>
      </w:r>
    </w:p>
    <w:p w14:paraId="61388952" w14:textId="4AEA6F8F" w:rsidR="007120F1" w:rsidRPr="009F14FC" w:rsidRDefault="007120F1" w:rsidP="007120F1">
      <w:pPr>
        <w:rPr>
          <w:rFonts w:asciiTheme="majorHAnsi" w:hAnsiTheme="majorHAnsi" w:cstheme="majorHAnsi"/>
          <w:sz w:val="24"/>
          <w:szCs w:val="24"/>
        </w:rPr>
      </w:pPr>
    </w:p>
    <w:p w14:paraId="16BF964D" w14:textId="77777777" w:rsidR="006577E7" w:rsidRPr="009F14FC" w:rsidRDefault="006577E7" w:rsidP="007120F1">
      <w:pPr>
        <w:rPr>
          <w:rFonts w:asciiTheme="majorHAnsi" w:hAnsiTheme="majorHAnsi" w:cstheme="majorHAnsi"/>
          <w:sz w:val="24"/>
          <w:szCs w:val="24"/>
        </w:rPr>
      </w:pPr>
    </w:p>
    <w:p w14:paraId="48386D81" w14:textId="77777777" w:rsidR="006577E7" w:rsidRPr="009F14FC" w:rsidRDefault="006577E7" w:rsidP="007120F1">
      <w:pPr>
        <w:rPr>
          <w:rFonts w:asciiTheme="majorHAnsi" w:hAnsiTheme="majorHAnsi" w:cstheme="majorHAnsi"/>
          <w:sz w:val="24"/>
          <w:szCs w:val="24"/>
        </w:rPr>
      </w:pPr>
    </w:p>
    <w:p w14:paraId="744D22A2" w14:textId="77777777" w:rsidR="002C130D" w:rsidRPr="009F14FC" w:rsidRDefault="002C130D" w:rsidP="007120F1">
      <w:pPr>
        <w:rPr>
          <w:rFonts w:asciiTheme="majorHAnsi" w:hAnsiTheme="majorHAnsi" w:cstheme="majorHAnsi"/>
          <w:sz w:val="24"/>
          <w:szCs w:val="24"/>
        </w:rPr>
      </w:pPr>
    </w:p>
    <w:p w14:paraId="219F3E52" w14:textId="77777777" w:rsidR="002C130D" w:rsidRPr="009F14FC" w:rsidRDefault="002C130D" w:rsidP="007120F1">
      <w:pPr>
        <w:rPr>
          <w:rFonts w:asciiTheme="majorHAnsi" w:hAnsiTheme="majorHAnsi" w:cstheme="majorHAnsi"/>
          <w:sz w:val="24"/>
          <w:szCs w:val="24"/>
        </w:rPr>
      </w:pPr>
    </w:p>
    <w:p w14:paraId="625E2FAC" w14:textId="77777777" w:rsidR="002C130D" w:rsidRPr="009F14FC" w:rsidRDefault="002C130D" w:rsidP="007120F1">
      <w:pPr>
        <w:rPr>
          <w:rFonts w:asciiTheme="majorHAnsi" w:hAnsiTheme="majorHAnsi" w:cstheme="majorHAnsi"/>
          <w:sz w:val="24"/>
          <w:szCs w:val="24"/>
        </w:rPr>
      </w:pPr>
    </w:p>
    <w:p w14:paraId="0EE54B02" w14:textId="77777777" w:rsidR="002C130D" w:rsidRPr="009F14FC" w:rsidRDefault="002C130D" w:rsidP="007120F1">
      <w:pPr>
        <w:rPr>
          <w:rFonts w:asciiTheme="majorHAnsi" w:hAnsiTheme="majorHAnsi" w:cstheme="majorHAnsi"/>
          <w:sz w:val="24"/>
          <w:szCs w:val="24"/>
        </w:rPr>
      </w:pPr>
    </w:p>
    <w:p w14:paraId="4FE35525" w14:textId="77777777" w:rsidR="002C130D" w:rsidRPr="009F14FC" w:rsidRDefault="002C130D" w:rsidP="007120F1">
      <w:pPr>
        <w:rPr>
          <w:rFonts w:asciiTheme="majorHAnsi" w:hAnsiTheme="majorHAnsi" w:cstheme="majorHAnsi"/>
          <w:sz w:val="24"/>
          <w:szCs w:val="24"/>
        </w:rPr>
      </w:pPr>
    </w:p>
    <w:p w14:paraId="2498DA20" w14:textId="77777777" w:rsidR="002C130D" w:rsidRPr="009F14FC" w:rsidRDefault="002C130D" w:rsidP="007120F1">
      <w:pPr>
        <w:rPr>
          <w:rFonts w:asciiTheme="majorHAnsi" w:hAnsiTheme="majorHAnsi" w:cstheme="majorHAnsi"/>
          <w:sz w:val="24"/>
          <w:szCs w:val="24"/>
        </w:rPr>
      </w:pPr>
    </w:p>
    <w:p w14:paraId="6CB777CC" w14:textId="77777777" w:rsidR="002C130D" w:rsidRPr="009F14FC" w:rsidRDefault="002C130D" w:rsidP="007120F1">
      <w:pPr>
        <w:rPr>
          <w:rFonts w:asciiTheme="majorHAnsi" w:hAnsiTheme="majorHAnsi" w:cstheme="majorHAnsi"/>
          <w:sz w:val="24"/>
          <w:szCs w:val="24"/>
        </w:rPr>
      </w:pPr>
    </w:p>
    <w:p w14:paraId="072D4282" w14:textId="77777777" w:rsidR="002C130D" w:rsidRPr="009F14FC" w:rsidRDefault="002C130D" w:rsidP="007120F1">
      <w:pPr>
        <w:rPr>
          <w:rFonts w:asciiTheme="majorHAnsi" w:hAnsiTheme="majorHAnsi" w:cstheme="majorHAnsi"/>
          <w:sz w:val="24"/>
          <w:szCs w:val="24"/>
        </w:rPr>
      </w:pPr>
    </w:p>
    <w:p w14:paraId="0839E432" w14:textId="77777777" w:rsidR="002C130D" w:rsidRPr="009F14FC" w:rsidRDefault="002C130D" w:rsidP="007120F1">
      <w:pPr>
        <w:rPr>
          <w:rFonts w:asciiTheme="majorHAnsi" w:hAnsiTheme="majorHAnsi" w:cstheme="majorHAnsi"/>
          <w:sz w:val="24"/>
          <w:szCs w:val="24"/>
        </w:rPr>
      </w:pPr>
    </w:p>
    <w:p w14:paraId="3D728E4E" w14:textId="77777777" w:rsidR="002C130D" w:rsidRDefault="002C130D" w:rsidP="007120F1">
      <w:pPr>
        <w:rPr>
          <w:rFonts w:asciiTheme="majorHAnsi" w:hAnsiTheme="majorHAnsi" w:cstheme="majorHAnsi"/>
          <w:sz w:val="24"/>
          <w:szCs w:val="24"/>
        </w:rPr>
      </w:pPr>
    </w:p>
    <w:sectPr w:rsidR="002C13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198A" w14:textId="77777777" w:rsidR="00ED7AB2" w:rsidRPr="009F14FC" w:rsidRDefault="00ED7AB2" w:rsidP="00AD29F1">
      <w:pPr>
        <w:spacing w:after="0" w:line="240" w:lineRule="auto"/>
      </w:pPr>
      <w:r w:rsidRPr="009F14FC">
        <w:separator/>
      </w:r>
    </w:p>
  </w:endnote>
  <w:endnote w:type="continuationSeparator" w:id="0">
    <w:p w14:paraId="3E3FF8BC" w14:textId="77777777" w:rsidR="00ED7AB2" w:rsidRPr="009F14FC" w:rsidRDefault="00ED7AB2" w:rsidP="00AD29F1">
      <w:pPr>
        <w:spacing w:after="0" w:line="240" w:lineRule="auto"/>
      </w:pPr>
      <w:r w:rsidRPr="009F1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EndPr/>
    <w:sdtContent>
      <w:sdt>
        <w:sdtPr>
          <w:rPr>
            <w:rFonts w:asciiTheme="majorHAnsi" w:hAnsiTheme="majorHAnsi" w:cstheme="majorHAnsi"/>
          </w:rPr>
          <w:id w:val="-1705238520"/>
          <w:docPartObj>
            <w:docPartGallery w:val="Page Numbers (Top of Page)"/>
            <w:docPartUnique/>
          </w:docPartObj>
        </w:sdtPr>
        <w:sdtEndPr/>
        <w:sdtContent>
          <w:p w14:paraId="07D1B3E3" w14:textId="2E6FE860" w:rsidR="008F2F15" w:rsidRPr="009F14FC" w:rsidRDefault="002A333F">
            <w:pPr>
              <w:pStyle w:val="Footer"/>
              <w:rPr>
                <w:rFonts w:asciiTheme="majorHAnsi" w:hAnsiTheme="majorHAnsi" w:cstheme="majorHAnsi"/>
              </w:rPr>
            </w:pPr>
            <w:r w:rsidRPr="009F14FC">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96FAD"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9F14FC">
              <w:rPr>
                <w:rFonts w:asciiTheme="majorHAnsi" w:hAnsiTheme="majorHAnsi" w:cstheme="majorHAnsi"/>
              </w:rPr>
              <w:t xml:space="preserve">Page </w:t>
            </w:r>
            <w:r w:rsidR="008F2F15" w:rsidRPr="009F14FC">
              <w:rPr>
                <w:rFonts w:asciiTheme="majorHAnsi" w:hAnsiTheme="majorHAnsi" w:cstheme="majorHAnsi"/>
                <w:b/>
                <w:bCs/>
                <w:sz w:val="24"/>
                <w:szCs w:val="24"/>
              </w:rPr>
              <w:fldChar w:fldCharType="begin"/>
            </w:r>
            <w:r w:rsidR="008F2F15" w:rsidRPr="009F14FC">
              <w:rPr>
                <w:rFonts w:asciiTheme="majorHAnsi" w:hAnsiTheme="majorHAnsi" w:cstheme="majorHAnsi"/>
                <w:b/>
                <w:bCs/>
              </w:rPr>
              <w:instrText xml:space="preserve"> PAGE </w:instrText>
            </w:r>
            <w:r w:rsidR="008F2F15" w:rsidRPr="009F14FC">
              <w:rPr>
                <w:rFonts w:asciiTheme="majorHAnsi" w:hAnsiTheme="majorHAnsi" w:cstheme="majorHAnsi"/>
                <w:b/>
                <w:bCs/>
                <w:sz w:val="24"/>
                <w:szCs w:val="24"/>
              </w:rPr>
              <w:fldChar w:fldCharType="separate"/>
            </w:r>
            <w:r w:rsidR="008F2F15" w:rsidRPr="009F14FC">
              <w:rPr>
                <w:rFonts w:asciiTheme="majorHAnsi" w:hAnsiTheme="majorHAnsi" w:cstheme="majorHAnsi"/>
                <w:b/>
                <w:bCs/>
              </w:rPr>
              <w:t>2</w:t>
            </w:r>
            <w:r w:rsidR="008F2F15" w:rsidRPr="009F14FC">
              <w:rPr>
                <w:rFonts w:asciiTheme="majorHAnsi" w:hAnsiTheme="majorHAnsi" w:cstheme="majorHAnsi"/>
                <w:b/>
                <w:bCs/>
                <w:sz w:val="24"/>
                <w:szCs w:val="24"/>
              </w:rPr>
              <w:fldChar w:fldCharType="end"/>
            </w:r>
            <w:r w:rsidR="008F2F15" w:rsidRPr="009F14FC">
              <w:rPr>
                <w:rFonts w:asciiTheme="majorHAnsi" w:hAnsiTheme="majorHAnsi" w:cstheme="majorHAnsi"/>
              </w:rPr>
              <w:t xml:space="preserve"> of </w:t>
            </w:r>
            <w:r w:rsidR="008F2F15" w:rsidRPr="009F14FC">
              <w:rPr>
                <w:rFonts w:asciiTheme="majorHAnsi" w:hAnsiTheme="majorHAnsi" w:cstheme="majorHAnsi"/>
                <w:b/>
                <w:bCs/>
                <w:sz w:val="24"/>
                <w:szCs w:val="24"/>
              </w:rPr>
              <w:fldChar w:fldCharType="begin"/>
            </w:r>
            <w:r w:rsidR="008F2F15" w:rsidRPr="009F14FC">
              <w:rPr>
                <w:rFonts w:asciiTheme="majorHAnsi" w:hAnsiTheme="majorHAnsi" w:cstheme="majorHAnsi"/>
                <w:b/>
                <w:bCs/>
              </w:rPr>
              <w:instrText xml:space="preserve"> NUMPAGES  </w:instrText>
            </w:r>
            <w:r w:rsidR="008F2F15" w:rsidRPr="009F14FC">
              <w:rPr>
                <w:rFonts w:asciiTheme="majorHAnsi" w:hAnsiTheme="majorHAnsi" w:cstheme="majorHAnsi"/>
                <w:b/>
                <w:bCs/>
                <w:sz w:val="24"/>
                <w:szCs w:val="24"/>
              </w:rPr>
              <w:fldChar w:fldCharType="separate"/>
            </w:r>
            <w:r w:rsidR="008F2F15" w:rsidRPr="009F14FC">
              <w:rPr>
                <w:rFonts w:asciiTheme="majorHAnsi" w:hAnsiTheme="majorHAnsi" w:cstheme="majorHAnsi"/>
                <w:b/>
                <w:bCs/>
              </w:rPr>
              <w:t>2</w:t>
            </w:r>
            <w:r w:rsidR="008F2F15" w:rsidRPr="009F14FC">
              <w:rPr>
                <w:rFonts w:asciiTheme="majorHAnsi" w:hAnsiTheme="majorHAnsi" w:cstheme="majorHAnsi"/>
                <w:b/>
                <w:bCs/>
                <w:sz w:val="24"/>
                <w:szCs w:val="24"/>
              </w:rPr>
              <w:fldChar w:fldCharType="end"/>
            </w:r>
          </w:p>
        </w:sdtContent>
      </w:sdt>
    </w:sdtContent>
  </w:sdt>
  <w:p w14:paraId="5D8D6161" w14:textId="6628CC30" w:rsidR="000B4B45" w:rsidRPr="009F14FC"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A050" w14:textId="77777777" w:rsidR="00ED7AB2" w:rsidRPr="009F14FC" w:rsidRDefault="00ED7AB2" w:rsidP="00AD29F1">
      <w:pPr>
        <w:spacing w:after="0" w:line="240" w:lineRule="auto"/>
      </w:pPr>
      <w:r w:rsidRPr="009F14FC">
        <w:separator/>
      </w:r>
    </w:p>
  </w:footnote>
  <w:footnote w:type="continuationSeparator" w:id="0">
    <w:p w14:paraId="0FCA959C" w14:textId="77777777" w:rsidR="00ED7AB2" w:rsidRPr="009F14FC" w:rsidRDefault="00ED7AB2" w:rsidP="00AD29F1">
      <w:pPr>
        <w:spacing w:after="0" w:line="240" w:lineRule="auto"/>
      </w:pPr>
      <w:r w:rsidRPr="009F1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Pr="009F14FC" w:rsidRDefault="00AD29F1">
    <w:pPr>
      <w:pStyle w:val="Header"/>
    </w:pPr>
    <w:r w:rsidRPr="009F14FC">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DDEB7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66F"/>
    <w:multiLevelType w:val="hybridMultilevel"/>
    <w:tmpl w:val="5C9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A1753"/>
    <w:multiLevelType w:val="multilevel"/>
    <w:tmpl w:val="F3909A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D56AE"/>
    <w:multiLevelType w:val="hybridMultilevel"/>
    <w:tmpl w:val="0AC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BF5FF1"/>
    <w:multiLevelType w:val="hybridMultilevel"/>
    <w:tmpl w:val="C4AC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BEA41FC"/>
    <w:multiLevelType w:val="hybridMultilevel"/>
    <w:tmpl w:val="29BA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3046B"/>
    <w:multiLevelType w:val="hybridMultilevel"/>
    <w:tmpl w:val="6D00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E2D30"/>
    <w:multiLevelType w:val="hybridMultilevel"/>
    <w:tmpl w:val="9D3A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73CEC"/>
    <w:multiLevelType w:val="hybridMultilevel"/>
    <w:tmpl w:val="E8C6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A213C"/>
    <w:multiLevelType w:val="hybridMultilevel"/>
    <w:tmpl w:val="7C7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C737D"/>
    <w:multiLevelType w:val="hybridMultilevel"/>
    <w:tmpl w:val="83D6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C0820"/>
    <w:multiLevelType w:val="hybridMultilevel"/>
    <w:tmpl w:val="AA1E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57E75"/>
    <w:multiLevelType w:val="hybridMultilevel"/>
    <w:tmpl w:val="4672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52252"/>
    <w:multiLevelType w:val="hybridMultilevel"/>
    <w:tmpl w:val="9F96A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20E4F"/>
    <w:multiLevelType w:val="hybridMultilevel"/>
    <w:tmpl w:val="4856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5A4785"/>
    <w:multiLevelType w:val="multilevel"/>
    <w:tmpl w:val="F0BAA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65C331F"/>
    <w:multiLevelType w:val="multilevel"/>
    <w:tmpl w:val="DEE0C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7EE710E"/>
    <w:multiLevelType w:val="hybridMultilevel"/>
    <w:tmpl w:val="247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6A4F1C29"/>
    <w:multiLevelType w:val="multilevel"/>
    <w:tmpl w:val="1474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39141E9"/>
    <w:multiLevelType w:val="multilevel"/>
    <w:tmpl w:val="84706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479284F"/>
    <w:multiLevelType w:val="hybridMultilevel"/>
    <w:tmpl w:val="3992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EF4548"/>
    <w:multiLevelType w:val="hybridMultilevel"/>
    <w:tmpl w:val="1D52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128957">
    <w:abstractNumId w:val="17"/>
  </w:num>
  <w:num w:numId="2" w16cid:durableId="1816608372">
    <w:abstractNumId w:val="35"/>
  </w:num>
  <w:num w:numId="3" w16cid:durableId="720787871">
    <w:abstractNumId w:val="18"/>
  </w:num>
  <w:num w:numId="4" w16cid:durableId="1572230238">
    <w:abstractNumId w:val="6"/>
  </w:num>
  <w:num w:numId="5" w16cid:durableId="1520704550">
    <w:abstractNumId w:val="26"/>
  </w:num>
  <w:num w:numId="6" w16cid:durableId="120924359">
    <w:abstractNumId w:val="8"/>
  </w:num>
  <w:num w:numId="7" w16cid:durableId="684327687">
    <w:abstractNumId w:val="13"/>
  </w:num>
  <w:num w:numId="8" w16cid:durableId="1429081509">
    <w:abstractNumId w:val="30"/>
  </w:num>
  <w:num w:numId="9" w16cid:durableId="145242024">
    <w:abstractNumId w:val="23"/>
  </w:num>
  <w:num w:numId="10" w16cid:durableId="1766419179">
    <w:abstractNumId w:val="3"/>
  </w:num>
  <w:num w:numId="11" w16cid:durableId="1849175494">
    <w:abstractNumId w:val="16"/>
  </w:num>
  <w:num w:numId="12" w16cid:durableId="589047932">
    <w:abstractNumId w:val="4"/>
  </w:num>
  <w:num w:numId="13" w16cid:durableId="163277207">
    <w:abstractNumId w:val="33"/>
  </w:num>
  <w:num w:numId="14" w16cid:durableId="1057625183">
    <w:abstractNumId w:val="1"/>
  </w:num>
  <w:num w:numId="15" w16cid:durableId="724523877">
    <w:abstractNumId w:val="28"/>
  </w:num>
  <w:num w:numId="16" w16cid:durableId="1947155505">
    <w:abstractNumId w:val="27"/>
  </w:num>
  <w:num w:numId="17" w16cid:durableId="131140143">
    <w:abstractNumId w:val="25"/>
  </w:num>
  <w:num w:numId="18" w16cid:durableId="1071847179">
    <w:abstractNumId w:val="9"/>
  </w:num>
  <w:num w:numId="19" w16cid:durableId="1633707236">
    <w:abstractNumId w:val="32"/>
  </w:num>
  <w:num w:numId="20" w16cid:durableId="155608209">
    <w:abstractNumId w:val="2"/>
  </w:num>
  <w:num w:numId="21" w16cid:durableId="1029794445">
    <w:abstractNumId w:val="29"/>
  </w:num>
  <w:num w:numId="22" w16cid:durableId="1713192561">
    <w:abstractNumId w:val="14"/>
  </w:num>
  <w:num w:numId="23" w16cid:durableId="474764131">
    <w:abstractNumId w:val="19"/>
  </w:num>
  <w:num w:numId="24" w16cid:durableId="625820574">
    <w:abstractNumId w:val="10"/>
  </w:num>
  <w:num w:numId="25" w16cid:durableId="1787694482">
    <w:abstractNumId w:val="15"/>
  </w:num>
  <w:num w:numId="26" w16cid:durableId="1158813166">
    <w:abstractNumId w:val="36"/>
  </w:num>
  <w:num w:numId="27" w16cid:durableId="768431200">
    <w:abstractNumId w:val="7"/>
  </w:num>
  <w:num w:numId="28" w16cid:durableId="37248094">
    <w:abstractNumId w:val="20"/>
  </w:num>
  <w:num w:numId="29" w16cid:durableId="1203591919">
    <w:abstractNumId w:val="12"/>
  </w:num>
  <w:num w:numId="30" w16cid:durableId="1397899955">
    <w:abstractNumId w:val="5"/>
  </w:num>
  <w:num w:numId="31" w16cid:durableId="21591810">
    <w:abstractNumId w:val="24"/>
  </w:num>
  <w:num w:numId="32" w16cid:durableId="1883858912">
    <w:abstractNumId w:val="11"/>
  </w:num>
  <w:num w:numId="33" w16cid:durableId="1598901833">
    <w:abstractNumId w:val="0"/>
  </w:num>
  <w:num w:numId="34" w16cid:durableId="720858678">
    <w:abstractNumId w:val="21"/>
  </w:num>
  <w:num w:numId="35" w16cid:durableId="32925992">
    <w:abstractNumId w:val="34"/>
  </w:num>
  <w:num w:numId="36" w16cid:durableId="1621910919">
    <w:abstractNumId w:val="22"/>
  </w:num>
  <w:num w:numId="37" w16cid:durableId="3995946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1123B"/>
    <w:rsid w:val="00014CCD"/>
    <w:rsid w:val="000161CE"/>
    <w:rsid w:val="00022A8A"/>
    <w:rsid w:val="00024526"/>
    <w:rsid w:val="0002548E"/>
    <w:rsid w:val="0003731E"/>
    <w:rsid w:val="000406CD"/>
    <w:rsid w:val="00040A18"/>
    <w:rsid w:val="00046CD9"/>
    <w:rsid w:val="00047231"/>
    <w:rsid w:val="0006388E"/>
    <w:rsid w:val="00064051"/>
    <w:rsid w:val="00072CAE"/>
    <w:rsid w:val="0007351A"/>
    <w:rsid w:val="00080EEE"/>
    <w:rsid w:val="00084FDF"/>
    <w:rsid w:val="000851AB"/>
    <w:rsid w:val="00092A2F"/>
    <w:rsid w:val="000934CE"/>
    <w:rsid w:val="000A02B9"/>
    <w:rsid w:val="000A6CF9"/>
    <w:rsid w:val="000A710E"/>
    <w:rsid w:val="000B43B1"/>
    <w:rsid w:val="000B4B45"/>
    <w:rsid w:val="000C337C"/>
    <w:rsid w:val="000D61E2"/>
    <w:rsid w:val="000E34B5"/>
    <w:rsid w:val="000E4DDE"/>
    <w:rsid w:val="00101677"/>
    <w:rsid w:val="0011033D"/>
    <w:rsid w:val="00111185"/>
    <w:rsid w:val="0011284C"/>
    <w:rsid w:val="00114519"/>
    <w:rsid w:val="00115961"/>
    <w:rsid w:val="00123FB2"/>
    <w:rsid w:val="001244D1"/>
    <w:rsid w:val="0012675A"/>
    <w:rsid w:val="00126F62"/>
    <w:rsid w:val="00127BA5"/>
    <w:rsid w:val="00143560"/>
    <w:rsid w:val="00151CE7"/>
    <w:rsid w:val="00152014"/>
    <w:rsid w:val="00154629"/>
    <w:rsid w:val="001550F9"/>
    <w:rsid w:val="00165F14"/>
    <w:rsid w:val="00172578"/>
    <w:rsid w:val="001756C6"/>
    <w:rsid w:val="00177757"/>
    <w:rsid w:val="00184961"/>
    <w:rsid w:val="0018510C"/>
    <w:rsid w:val="00186022"/>
    <w:rsid w:val="00195CB3"/>
    <w:rsid w:val="00195EFC"/>
    <w:rsid w:val="00197DF0"/>
    <w:rsid w:val="001A358F"/>
    <w:rsid w:val="001B4932"/>
    <w:rsid w:val="001C0BBF"/>
    <w:rsid w:val="001C2B60"/>
    <w:rsid w:val="001D5DB8"/>
    <w:rsid w:val="001E59F4"/>
    <w:rsid w:val="00204D46"/>
    <w:rsid w:val="0021200B"/>
    <w:rsid w:val="00215BFE"/>
    <w:rsid w:val="00215ECD"/>
    <w:rsid w:val="00215F06"/>
    <w:rsid w:val="0021687F"/>
    <w:rsid w:val="00224CFA"/>
    <w:rsid w:val="00225CF4"/>
    <w:rsid w:val="00232AAE"/>
    <w:rsid w:val="00234E3B"/>
    <w:rsid w:val="00246B16"/>
    <w:rsid w:val="00250FEC"/>
    <w:rsid w:val="00260A02"/>
    <w:rsid w:val="002772C8"/>
    <w:rsid w:val="0028304E"/>
    <w:rsid w:val="00285A5F"/>
    <w:rsid w:val="002A064C"/>
    <w:rsid w:val="002A333F"/>
    <w:rsid w:val="002A34FB"/>
    <w:rsid w:val="002B20A8"/>
    <w:rsid w:val="002B2B04"/>
    <w:rsid w:val="002B7C0F"/>
    <w:rsid w:val="002C130D"/>
    <w:rsid w:val="002C3E74"/>
    <w:rsid w:val="002C4FBA"/>
    <w:rsid w:val="002D715E"/>
    <w:rsid w:val="002D7351"/>
    <w:rsid w:val="002E10ED"/>
    <w:rsid w:val="002F2E65"/>
    <w:rsid w:val="002F345C"/>
    <w:rsid w:val="002F5857"/>
    <w:rsid w:val="003025D3"/>
    <w:rsid w:val="003039E0"/>
    <w:rsid w:val="00305F9E"/>
    <w:rsid w:val="00307099"/>
    <w:rsid w:val="00310111"/>
    <w:rsid w:val="00322F2D"/>
    <w:rsid w:val="0032336A"/>
    <w:rsid w:val="00332511"/>
    <w:rsid w:val="00350C85"/>
    <w:rsid w:val="0035353C"/>
    <w:rsid w:val="00357314"/>
    <w:rsid w:val="00357C02"/>
    <w:rsid w:val="00366BC8"/>
    <w:rsid w:val="00383BAD"/>
    <w:rsid w:val="003916B9"/>
    <w:rsid w:val="00391D3A"/>
    <w:rsid w:val="00393B7D"/>
    <w:rsid w:val="00394410"/>
    <w:rsid w:val="003951D3"/>
    <w:rsid w:val="003964B8"/>
    <w:rsid w:val="003A0305"/>
    <w:rsid w:val="003A28C9"/>
    <w:rsid w:val="003C0F10"/>
    <w:rsid w:val="003C7A79"/>
    <w:rsid w:val="003F48D2"/>
    <w:rsid w:val="003F715F"/>
    <w:rsid w:val="003F756D"/>
    <w:rsid w:val="00411C63"/>
    <w:rsid w:val="00412A3F"/>
    <w:rsid w:val="00417332"/>
    <w:rsid w:val="00423CAC"/>
    <w:rsid w:val="00435DE6"/>
    <w:rsid w:val="00437B45"/>
    <w:rsid w:val="00444283"/>
    <w:rsid w:val="00447E63"/>
    <w:rsid w:val="00451AE5"/>
    <w:rsid w:val="00467397"/>
    <w:rsid w:val="00467EEB"/>
    <w:rsid w:val="004745DB"/>
    <w:rsid w:val="004806CA"/>
    <w:rsid w:val="00481F24"/>
    <w:rsid w:val="004832DC"/>
    <w:rsid w:val="004845C8"/>
    <w:rsid w:val="004852CC"/>
    <w:rsid w:val="004A2B10"/>
    <w:rsid w:val="004A7F74"/>
    <w:rsid w:val="004B0F4B"/>
    <w:rsid w:val="004B2A33"/>
    <w:rsid w:val="004C23F8"/>
    <w:rsid w:val="004C2AFE"/>
    <w:rsid w:val="004F1EE6"/>
    <w:rsid w:val="004F4BB6"/>
    <w:rsid w:val="004F5655"/>
    <w:rsid w:val="00505222"/>
    <w:rsid w:val="00507E0F"/>
    <w:rsid w:val="00512864"/>
    <w:rsid w:val="00512A35"/>
    <w:rsid w:val="00514E70"/>
    <w:rsid w:val="0051633C"/>
    <w:rsid w:val="0052182D"/>
    <w:rsid w:val="00522E7F"/>
    <w:rsid w:val="0052462D"/>
    <w:rsid w:val="00534AB2"/>
    <w:rsid w:val="005379B9"/>
    <w:rsid w:val="00541861"/>
    <w:rsid w:val="005420F8"/>
    <w:rsid w:val="00543DB0"/>
    <w:rsid w:val="00547EA1"/>
    <w:rsid w:val="00553D58"/>
    <w:rsid w:val="00554E42"/>
    <w:rsid w:val="00557523"/>
    <w:rsid w:val="00561885"/>
    <w:rsid w:val="00566B1E"/>
    <w:rsid w:val="005670E3"/>
    <w:rsid w:val="005673B6"/>
    <w:rsid w:val="00574ED1"/>
    <w:rsid w:val="00577817"/>
    <w:rsid w:val="00580B3D"/>
    <w:rsid w:val="00581454"/>
    <w:rsid w:val="00581904"/>
    <w:rsid w:val="00582B10"/>
    <w:rsid w:val="005859C3"/>
    <w:rsid w:val="00585D47"/>
    <w:rsid w:val="00590266"/>
    <w:rsid w:val="00591964"/>
    <w:rsid w:val="00592A81"/>
    <w:rsid w:val="00597CB3"/>
    <w:rsid w:val="005A58C5"/>
    <w:rsid w:val="005C6188"/>
    <w:rsid w:val="005C7F00"/>
    <w:rsid w:val="005D5260"/>
    <w:rsid w:val="005F1C13"/>
    <w:rsid w:val="005F258F"/>
    <w:rsid w:val="005F3F20"/>
    <w:rsid w:val="00600EC0"/>
    <w:rsid w:val="0061218B"/>
    <w:rsid w:val="00634A76"/>
    <w:rsid w:val="006577E7"/>
    <w:rsid w:val="00660088"/>
    <w:rsid w:val="00670842"/>
    <w:rsid w:val="00671244"/>
    <w:rsid w:val="006722F1"/>
    <w:rsid w:val="006757F0"/>
    <w:rsid w:val="00675E38"/>
    <w:rsid w:val="00680F69"/>
    <w:rsid w:val="00681869"/>
    <w:rsid w:val="00684A55"/>
    <w:rsid w:val="00684F29"/>
    <w:rsid w:val="00684FDD"/>
    <w:rsid w:val="0068683D"/>
    <w:rsid w:val="00694BD2"/>
    <w:rsid w:val="00695C8C"/>
    <w:rsid w:val="006A06FC"/>
    <w:rsid w:val="006A385F"/>
    <w:rsid w:val="006A4A77"/>
    <w:rsid w:val="006A5130"/>
    <w:rsid w:val="006A5378"/>
    <w:rsid w:val="006B3311"/>
    <w:rsid w:val="006B37DE"/>
    <w:rsid w:val="006B52A6"/>
    <w:rsid w:val="006B7C2E"/>
    <w:rsid w:val="006D7AB8"/>
    <w:rsid w:val="006E0DEE"/>
    <w:rsid w:val="006E39F2"/>
    <w:rsid w:val="006F2DAE"/>
    <w:rsid w:val="007017CE"/>
    <w:rsid w:val="007035EC"/>
    <w:rsid w:val="00704850"/>
    <w:rsid w:val="007115FC"/>
    <w:rsid w:val="007120F1"/>
    <w:rsid w:val="00716569"/>
    <w:rsid w:val="0072140F"/>
    <w:rsid w:val="00721DB8"/>
    <w:rsid w:val="0073082E"/>
    <w:rsid w:val="00736172"/>
    <w:rsid w:val="00737140"/>
    <w:rsid w:val="00741264"/>
    <w:rsid w:val="00744481"/>
    <w:rsid w:val="00755670"/>
    <w:rsid w:val="00756D8E"/>
    <w:rsid w:val="00757B95"/>
    <w:rsid w:val="00761E56"/>
    <w:rsid w:val="00764981"/>
    <w:rsid w:val="00782A62"/>
    <w:rsid w:val="00794EEB"/>
    <w:rsid w:val="007A4167"/>
    <w:rsid w:val="007C016E"/>
    <w:rsid w:val="007D058F"/>
    <w:rsid w:val="007E2668"/>
    <w:rsid w:val="007E2C99"/>
    <w:rsid w:val="007E4556"/>
    <w:rsid w:val="007E5268"/>
    <w:rsid w:val="007F4DED"/>
    <w:rsid w:val="0082717D"/>
    <w:rsid w:val="00827893"/>
    <w:rsid w:val="00831D25"/>
    <w:rsid w:val="008336AF"/>
    <w:rsid w:val="008370D1"/>
    <w:rsid w:val="00843A51"/>
    <w:rsid w:val="00845285"/>
    <w:rsid w:val="008645A1"/>
    <w:rsid w:val="008645AB"/>
    <w:rsid w:val="00864FEE"/>
    <w:rsid w:val="0086613A"/>
    <w:rsid w:val="00873AC9"/>
    <w:rsid w:val="00881E46"/>
    <w:rsid w:val="00886FA2"/>
    <w:rsid w:val="00892C20"/>
    <w:rsid w:val="008B2DC5"/>
    <w:rsid w:val="008B3283"/>
    <w:rsid w:val="008B36E1"/>
    <w:rsid w:val="008B3A70"/>
    <w:rsid w:val="008B4C6B"/>
    <w:rsid w:val="008C6A8C"/>
    <w:rsid w:val="008D1D3E"/>
    <w:rsid w:val="008D2EB9"/>
    <w:rsid w:val="008D3795"/>
    <w:rsid w:val="008D4C64"/>
    <w:rsid w:val="008E2871"/>
    <w:rsid w:val="008E3970"/>
    <w:rsid w:val="008F2240"/>
    <w:rsid w:val="008F2F15"/>
    <w:rsid w:val="008F36C0"/>
    <w:rsid w:val="008F7146"/>
    <w:rsid w:val="008F776A"/>
    <w:rsid w:val="00900126"/>
    <w:rsid w:val="009117F8"/>
    <w:rsid w:val="00912FBA"/>
    <w:rsid w:val="00915A31"/>
    <w:rsid w:val="009207FE"/>
    <w:rsid w:val="00921A5E"/>
    <w:rsid w:val="00924BBC"/>
    <w:rsid w:val="0094553D"/>
    <w:rsid w:val="0095091A"/>
    <w:rsid w:val="00951D0F"/>
    <w:rsid w:val="00953807"/>
    <w:rsid w:val="00955AA6"/>
    <w:rsid w:val="00964A11"/>
    <w:rsid w:val="009711DB"/>
    <w:rsid w:val="0097381A"/>
    <w:rsid w:val="009810B5"/>
    <w:rsid w:val="00985B21"/>
    <w:rsid w:val="00986A1C"/>
    <w:rsid w:val="00993ED6"/>
    <w:rsid w:val="009960D3"/>
    <w:rsid w:val="009A2F90"/>
    <w:rsid w:val="009A3888"/>
    <w:rsid w:val="009A3A32"/>
    <w:rsid w:val="009A593A"/>
    <w:rsid w:val="009A665A"/>
    <w:rsid w:val="009B7C95"/>
    <w:rsid w:val="009C79D4"/>
    <w:rsid w:val="009D0B8E"/>
    <w:rsid w:val="009D3DDD"/>
    <w:rsid w:val="009D5A4D"/>
    <w:rsid w:val="009D5CEC"/>
    <w:rsid w:val="009D7BED"/>
    <w:rsid w:val="009F14FC"/>
    <w:rsid w:val="009F2B15"/>
    <w:rsid w:val="009F5413"/>
    <w:rsid w:val="009F7AD1"/>
    <w:rsid w:val="00A04850"/>
    <w:rsid w:val="00A06F73"/>
    <w:rsid w:val="00A1129E"/>
    <w:rsid w:val="00A164D0"/>
    <w:rsid w:val="00A16DBE"/>
    <w:rsid w:val="00A25C51"/>
    <w:rsid w:val="00A306C2"/>
    <w:rsid w:val="00A40FB0"/>
    <w:rsid w:val="00A45358"/>
    <w:rsid w:val="00A53D57"/>
    <w:rsid w:val="00A54584"/>
    <w:rsid w:val="00A63ACF"/>
    <w:rsid w:val="00A65A8E"/>
    <w:rsid w:val="00A72A1E"/>
    <w:rsid w:val="00A751F3"/>
    <w:rsid w:val="00A93233"/>
    <w:rsid w:val="00A944A1"/>
    <w:rsid w:val="00AA1759"/>
    <w:rsid w:val="00AB0D68"/>
    <w:rsid w:val="00AC07DA"/>
    <w:rsid w:val="00AC0D2C"/>
    <w:rsid w:val="00AC3178"/>
    <w:rsid w:val="00AC4757"/>
    <w:rsid w:val="00AC6F77"/>
    <w:rsid w:val="00AD29F1"/>
    <w:rsid w:val="00AF1A08"/>
    <w:rsid w:val="00AF4786"/>
    <w:rsid w:val="00AF725D"/>
    <w:rsid w:val="00B06C8A"/>
    <w:rsid w:val="00B13C50"/>
    <w:rsid w:val="00B22AD0"/>
    <w:rsid w:val="00B24121"/>
    <w:rsid w:val="00B3178C"/>
    <w:rsid w:val="00B32C85"/>
    <w:rsid w:val="00B42FF1"/>
    <w:rsid w:val="00B46BB1"/>
    <w:rsid w:val="00B63010"/>
    <w:rsid w:val="00B641D1"/>
    <w:rsid w:val="00B6670F"/>
    <w:rsid w:val="00B72EAF"/>
    <w:rsid w:val="00B73769"/>
    <w:rsid w:val="00B76122"/>
    <w:rsid w:val="00B92086"/>
    <w:rsid w:val="00B94DAD"/>
    <w:rsid w:val="00B97623"/>
    <w:rsid w:val="00BA0B60"/>
    <w:rsid w:val="00BB5CEB"/>
    <w:rsid w:val="00BB6B78"/>
    <w:rsid w:val="00BB780F"/>
    <w:rsid w:val="00BB7E73"/>
    <w:rsid w:val="00BC5CC9"/>
    <w:rsid w:val="00BC5FB7"/>
    <w:rsid w:val="00BC7BDA"/>
    <w:rsid w:val="00BD6426"/>
    <w:rsid w:val="00BE324E"/>
    <w:rsid w:val="00BE4457"/>
    <w:rsid w:val="00BE45BE"/>
    <w:rsid w:val="00BE5C89"/>
    <w:rsid w:val="00BE74D5"/>
    <w:rsid w:val="00BF2959"/>
    <w:rsid w:val="00BF2FD7"/>
    <w:rsid w:val="00C02C77"/>
    <w:rsid w:val="00C218E1"/>
    <w:rsid w:val="00C40736"/>
    <w:rsid w:val="00C44163"/>
    <w:rsid w:val="00C454AC"/>
    <w:rsid w:val="00C5350A"/>
    <w:rsid w:val="00C6017E"/>
    <w:rsid w:val="00C63C64"/>
    <w:rsid w:val="00C67C97"/>
    <w:rsid w:val="00C70024"/>
    <w:rsid w:val="00C701C8"/>
    <w:rsid w:val="00C80E31"/>
    <w:rsid w:val="00C84B1A"/>
    <w:rsid w:val="00C87930"/>
    <w:rsid w:val="00C87F13"/>
    <w:rsid w:val="00C96E3F"/>
    <w:rsid w:val="00CA075E"/>
    <w:rsid w:val="00CA64E2"/>
    <w:rsid w:val="00CA6CF7"/>
    <w:rsid w:val="00CB1E86"/>
    <w:rsid w:val="00CB4AE2"/>
    <w:rsid w:val="00CB6BDF"/>
    <w:rsid w:val="00CC63F5"/>
    <w:rsid w:val="00CD04D8"/>
    <w:rsid w:val="00CD7144"/>
    <w:rsid w:val="00CE02E4"/>
    <w:rsid w:val="00CE639F"/>
    <w:rsid w:val="00CE6F4E"/>
    <w:rsid w:val="00CF12AF"/>
    <w:rsid w:val="00D167F4"/>
    <w:rsid w:val="00D169A6"/>
    <w:rsid w:val="00D312D2"/>
    <w:rsid w:val="00D418EC"/>
    <w:rsid w:val="00D4612B"/>
    <w:rsid w:val="00D5043D"/>
    <w:rsid w:val="00D63A69"/>
    <w:rsid w:val="00D6405A"/>
    <w:rsid w:val="00D75486"/>
    <w:rsid w:val="00D82B32"/>
    <w:rsid w:val="00D82B87"/>
    <w:rsid w:val="00D90DE5"/>
    <w:rsid w:val="00D95142"/>
    <w:rsid w:val="00D96B29"/>
    <w:rsid w:val="00D96E4A"/>
    <w:rsid w:val="00DA21BB"/>
    <w:rsid w:val="00DA2766"/>
    <w:rsid w:val="00DA46BF"/>
    <w:rsid w:val="00DB0026"/>
    <w:rsid w:val="00DB1314"/>
    <w:rsid w:val="00DC1749"/>
    <w:rsid w:val="00DC521E"/>
    <w:rsid w:val="00DD3391"/>
    <w:rsid w:val="00DD77AB"/>
    <w:rsid w:val="00DD79EF"/>
    <w:rsid w:val="00DE1C46"/>
    <w:rsid w:val="00DE4423"/>
    <w:rsid w:val="00DE4EDF"/>
    <w:rsid w:val="00DE7742"/>
    <w:rsid w:val="00DF2FF2"/>
    <w:rsid w:val="00DF5265"/>
    <w:rsid w:val="00DF74FA"/>
    <w:rsid w:val="00E045AF"/>
    <w:rsid w:val="00E0624B"/>
    <w:rsid w:val="00E14B9C"/>
    <w:rsid w:val="00E15BA0"/>
    <w:rsid w:val="00E233E1"/>
    <w:rsid w:val="00E26912"/>
    <w:rsid w:val="00E3043E"/>
    <w:rsid w:val="00E40133"/>
    <w:rsid w:val="00E44009"/>
    <w:rsid w:val="00E53C34"/>
    <w:rsid w:val="00E54533"/>
    <w:rsid w:val="00E60009"/>
    <w:rsid w:val="00E608BD"/>
    <w:rsid w:val="00E62584"/>
    <w:rsid w:val="00E64E97"/>
    <w:rsid w:val="00E76733"/>
    <w:rsid w:val="00E843A2"/>
    <w:rsid w:val="00E90C9C"/>
    <w:rsid w:val="00E93D6E"/>
    <w:rsid w:val="00EA0254"/>
    <w:rsid w:val="00EA4BE5"/>
    <w:rsid w:val="00EA7B6A"/>
    <w:rsid w:val="00EB08C6"/>
    <w:rsid w:val="00EB36B6"/>
    <w:rsid w:val="00EB4C37"/>
    <w:rsid w:val="00EC18CB"/>
    <w:rsid w:val="00EC1F1D"/>
    <w:rsid w:val="00EC7656"/>
    <w:rsid w:val="00ED6E24"/>
    <w:rsid w:val="00ED7AB2"/>
    <w:rsid w:val="00EE7D6C"/>
    <w:rsid w:val="00EF421C"/>
    <w:rsid w:val="00EF5023"/>
    <w:rsid w:val="00EF5122"/>
    <w:rsid w:val="00F00E33"/>
    <w:rsid w:val="00F033CD"/>
    <w:rsid w:val="00F12029"/>
    <w:rsid w:val="00F17174"/>
    <w:rsid w:val="00F22147"/>
    <w:rsid w:val="00F267A9"/>
    <w:rsid w:val="00F30C29"/>
    <w:rsid w:val="00F36DA2"/>
    <w:rsid w:val="00F36E74"/>
    <w:rsid w:val="00F405AC"/>
    <w:rsid w:val="00F4508A"/>
    <w:rsid w:val="00F560E2"/>
    <w:rsid w:val="00F714BA"/>
    <w:rsid w:val="00F77DF1"/>
    <w:rsid w:val="00F815C4"/>
    <w:rsid w:val="00F85062"/>
    <w:rsid w:val="00F86845"/>
    <w:rsid w:val="00F924A4"/>
    <w:rsid w:val="00F9793B"/>
    <w:rsid w:val="00FB09AC"/>
    <w:rsid w:val="00FB09C4"/>
    <w:rsid w:val="00FD1239"/>
    <w:rsid w:val="00FE15DA"/>
    <w:rsid w:val="00FF34B8"/>
    <w:rsid w:val="00FF4854"/>
    <w:rsid w:val="00FF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D6426"/>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character" w:customStyle="1" w:styleId="Heading1Char">
    <w:name w:val="Heading 1 Char"/>
    <w:basedOn w:val="DefaultParagraphFont"/>
    <w:link w:val="Heading1"/>
    <w:uiPriority w:val="1"/>
    <w:rsid w:val="00BD6426"/>
    <w:rPr>
      <w:rFonts w:ascii="Calibri" w:eastAsia="Calibri" w:hAnsi="Calibri" w:cs="Calibri"/>
      <w:b/>
      <w:bCs/>
      <w:sz w:val="48"/>
      <w:szCs w:val="4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15733394">
      <w:bodyDiv w:val="1"/>
      <w:marLeft w:val="0"/>
      <w:marRight w:val="0"/>
      <w:marTop w:val="0"/>
      <w:marBottom w:val="0"/>
      <w:divBdr>
        <w:top w:val="none" w:sz="0" w:space="0" w:color="auto"/>
        <w:left w:val="none" w:sz="0" w:space="0" w:color="auto"/>
        <w:bottom w:val="none" w:sz="0" w:space="0" w:color="auto"/>
        <w:right w:val="none" w:sz="0" w:space="0" w:color="auto"/>
      </w:divBdr>
    </w:div>
    <w:div w:id="30691700">
      <w:bodyDiv w:val="1"/>
      <w:marLeft w:val="0"/>
      <w:marRight w:val="0"/>
      <w:marTop w:val="0"/>
      <w:marBottom w:val="0"/>
      <w:divBdr>
        <w:top w:val="none" w:sz="0" w:space="0" w:color="auto"/>
        <w:left w:val="none" w:sz="0" w:space="0" w:color="auto"/>
        <w:bottom w:val="none" w:sz="0" w:space="0" w:color="auto"/>
        <w:right w:val="none" w:sz="0" w:space="0" w:color="auto"/>
      </w:divBdr>
    </w:div>
    <w:div w:id="39592372">
      <w:bodyDiv w:val="1"/>
      <w:marLeft w:val="0"/>
      <w:marRight w:val="0"/>
      <w:marTop w:val="0"/>
      <w:marBottom w:val="0"/>
      <w:divBdr>
        <w:top w:val="none" w:sz="0" w:space="0" w:color="auto"/>
        <w:left w:val="none" w:sz="0" w:space="0" w:color="auto"/>
        <w:bottom w:val="none" w:sz="0" w:space="0" w:color="auto"/>
        <w:right w:val="none" w:sz="0" w:space="0" w:color="auto"/>
      </w:divBdr>
    </w:div>
    <w:div w:id="47070589">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0020950">
      <w:bodyDiv w:val="1"/>
      <w:marLeft w:val="0"/>
      <w:marRight w:val="0"/>
      <w:marTop w:val="0"/>
      <w:marBottom w:val="0"/>
      <w:divBdr>
        <w:top w:val="none" w:sz="0" w:space="0" w:color="auto"/>
        <w:left w:val="none" w:sz="0" w:space="0" w:color="auto"/>
        <w:bottom w:val="none" w:sz="0" w:space="0" w:color="auto"/>
        <w:right w:val="none" w:sz="0" w:space="0" w:color="auto"/>
      </w:divBdr>
    </w:div>
    <w:div w:id="541286672">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19998311">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795100760">
      <w:bodyDiv w:val="1"/>
      <w:marLeft w:val="0"/>
      <w:marRight w:val="0"/>
      <w:marTop w:val="0"/>
      <w:marBottom w:val="0"/>
      <w:divBdr>
        <w:top w:val="none" w:sz="0" w:space="0" w:color="auto"/>
        <w:left w:val="none" w:sz="0" w:space="0" w:color="auto"/>
        <w:bottom w:val="none" w:sz="0" w:space="0" w:color="auto"/>
        <w:right w:val="none" w:sz="0" w:space="0" w:color="auto"/>
      </w:divBdr>
    </w:div>
    <w:div w:id="813718058">
      <w:bodyDiv w:val="1"/>
      <w:marLeft w:val="0"/>
      <w:marRight w:val="0"/>
      <w:marTop w:val="0"/>
      <w:marBottom w:val="0"/>
      <w:divBdr>
        <w:top w:val="none" w:sz="0" w:space="0" w:color="auto"/>
        <w:left w:val="none" w:sz="0" w:space="0" w:color="auto"/>
        <w:bottom w:val="none" w:sz="0" w:space="0" w:color="auto"/>
        <w:right w:val="none" w:sz="0" w:space="0" w:color="auto"/>
      </w:divBdr>
    </w:div>
    <w:div w:id="1073163972">
      <w:bodyDiv w:val="1"/>
      <w:marLeft w:val="0"/>
      <w:marRight w:val="0"/>
      <w:marTop w:val="0"/>
      <w:marBottom w:val="0"/>
      <w:divBdr>
        <w:top w:val="none" w:sz="0" w:space="0" w:color="auto"/>
        <w:left w:val="none" w:sz="0" w:space="0" w:color="auto"/>
        <w:bottom w:val="none" w:sz="0" w:space="0" w:color="auto"/>
        <w:right w:val="none" w:sz="0" w:space="0" w:color="auto"/>
      </w:divBdr>
    </w:div>
    <w:div w:id="1130630467">
      <w:bodyDiv w:val="1"/>
      <w:marLeft w:val="0"/>
      <w:marRight w:val="0"/>
      <w:marTop w:val="0"/>
      <w:marBottom w:val="0"/>
      <w:divBdr>
        <w:top w:val="none" w:sz="0" w:space="0" w:color="auto"/>
        <w:left w:val="none" w:sz="0" w:space="0" w:color="auto"/>
        <w:bottom w:val="none" w:sz="0" w:space="0" w:color="auto"/>
        <w:right w:val="none" w:sz="0" w:space="0" w:color="auto"/>
      </w:divBdr>
    </w:div>
    <w:div w:id="1487940588">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765034938">
      <w:bodyDiv w:val="1"/>
      <w:marLeft w:val="0"/>
      <w:marRight w:val="0"/>
      <w:marTop w:val="0"/>
      <w:marBottom w:val="0"/>
      <w:divBdr>
        <w:top w:val="none" w:sz="0" w:space="0" w:color="auto"/>
        <w:left w:val="none" w:sz="0" w:space="0" w:color="auto"/>
        <w:bottom w:val="none" w:sz="0" w:space="0" w:color="auto"/>
        <w:right w:val="none" w:sz="0" w:space="0" w:color="auto"/>
      </w:divBdr>
    </w:div>
    <w:div w:id="1766655678">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 w:id="21117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05A88DA2-AC25-46FC-8F36-74A3D0FF74BA}"/>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cp:lastPrinted>2024-02-29T14:41:00Z</cp:lastPrinted>
  <dcterms:created xsi:type="dcterms:W3CDTF">2025-03-04T17:05:00Z</dcterms:created>
  <dcterms:modified xsi:type="dcterms:W3CDTF">2025-03-04T17:05:00Z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